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FC1A2" w14:textId="77777777" w:rsidR="009E4933" w:rsidRPr="00011244" w:rsidRDefault="009E4933" w:rsidP="009E4933">
      <w:pPr>
        <w:pStyle w:val="Titel"/>
        <w:rPr>
          <w:sz w:val="52"/>
        </w:rPr>
      </w:pPr>
      <w:r w:rsidRPr="00011244">
        <w:rPr>
          <w:sz w:val="52"/>
        </w:rPr>
        <w:t xml:space="preserve">Begrippenlijst </w:t>
      </w:r>
    </w:p>
    <w:p w14:paraId="45F44C00" w14:textId="77777777" w:rsidR="009E4933" w:rsidRPr="00011244" w:rsidRDefault="009E4933" w:rsidP="009E4933">
      <w:pPr>
        <w:pStyle w:val="Titel"/>
        <w:rPr>
          <w:sz w:val="44"/>
        </w:rPr>
      </w:pPr>
      <w:r w:rsidRPr="00011244">
        <w:rPr>
          <w:sz w:val="44"/>
        </w:rPr>
        <w:t xml:space="preserve">IBS </w:t>
      </w:r>
      <w:r w:rsidR="00A750DF" w:rsidRPr="00011244">
        <w:rPr>
          <w:sz w:val="44"/>
        </w:rPr>
        <w:t xml:space="preserve">Mijn </w:t>
      </w:r>
      <w:r w:rsidR="00A00A5F" w:rsidRPr="00011244">
        <w:rPr>
          <w:sz w:val="44"/>
        </w:rPr>
        <w:t>leefomgeving</w:t>
      </w:r>
    </w:p>
    <w:p w14:paraId="48148845" w14:textId="77777777" w:rsidR="009E4933" w:rsidRPr="00011244" w:rsidRDefault="009E4933" w:rsidP="009E493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1795"/>
      </w:tblGrid>
      <w:tr w:rsidR="009E4933" w:rsidRPr="00011244" w14:paraId="1EF78ECA" w14:textId="77777777" w:rsidTr="008629AD">
        <w:trPr>
          <w:trHeight w:val="372"/>
        </w:trPr>
        <w:tc>
          <w:tcPr>
            <w:tcW w:w="9072" w:type="dxa"/>
            <w:gridSpan w:val="4"/>
            <w:shd w:val="clear" w:color="auto" w:fill="auto"/>
            <w:vAlign w:val="center"/>
          </w:tcPr>
          <w:p w14:paraId="56BCAAF6" w14:textId="77777777" w:rsidR="009E4933" w:rsidRPr="00011244" w:rsidRDefault="009E4933" w:rsidP="00E93E88">
            <w:pPr>
              <w:pStyle w:val="Geenafstand"/>
              <w:tabs>
                <w:tab w:val="left" w:pos="284"/>
              </w:tabs>
              <w:jc w:val="center"/>
              <w:rPr>
                <w:rFonts w:cs="Arial"/>
                <w:b/>
                <w:color w:val="FFFFFF"/>
                <w:szCs w:val="20"/>
              </w:rPr>
            </w:pPr>
            <w:r w:rsidRPr="00011244">
              <w:rPr>
                <w:rFonts w:cs="Arial"/>
                <w:b/>
                <w:color w:val="4472C4" w:themeColor="accent5"/>
                <w:sz w:val="24"/>
                <w:szCs w:val="24"/>
              </w:rPr>
              <w:t>Algemene gegevens</w:t>
            </w:r>
          </w:p>
        </w:tc>
      </w:tr>
      <w:tr w:rsidR="009E4933" w:rsidRPr="00011244" w14:paraId="603D3C08" w14:textId="77777777" w:rsidTr="008629AD">
        <w:trPr>
          <w:trHeight w:val="350"/>
        </w:trPr>
        <w:tc>
          <w:tcPr>
            <w:tcW w:w="2835" w:type="dxa"/>
            <w:shd w:val="clear" w:color="auto" w:fill="EDEDED" w:themeFill="accent3" w:themeFillTint="33"/>
            <w:vAlign w:val="center"/>
          </w:tcPr>
          <w:p w14:paraId="1A2D92AF"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Naam IBS</w:t>
            </w:r>
          </w:p>
        </w:tc>
        <w:tc>
          <w:tcPr>
            <w:tcW w:w="6237" w:type="dxa"/>
            <w:gridSpan w:val="3"/>
            <w:shd w:val="clear" w:color="auto" w:fill="auto"/>
            <w:vAlign w:val="center"/>
          </w:tcPr>
          <w:p w14:paraId="6160F8FF" w14:textId="72E41AFF" w:rsidR="009E4933" w:rsidRPr="00011244" w:rsidRDefault="00CA51FF" w:rsidP="00A00A5F">
            <w:pPr>
              <w:pStyle w:val="Geenafstand"/>
              <w:tabs>
                <w:tab w:val="left" w:pos="284"/>
              </w:tabs>
              <w:spacing w:before="40" w:after="40"/>
              <w:rPr>
                <w:rFonts w:cs="Arial"/>
                <w:szCs w:val="20"/>
              </w:rPr>
            </w:pPr>
            <w:r>
              <w:rPr>
                <w:rFonts w:cs="Arial"/>
                <w:szCs w:val="20"/>
              </w:rPr>
              <w:t>De wereld en ik</w:t>
            </w:r>
          </w:p>
        </w:tc>
      </w:tr>
      <w:tr w:rsidR="009E4933" w:rsidRPr="00011244" w14:paraId="705A1AE7" w14:textId="77777777" w:rsidTr="008629AD">
        <w:trPr>
          <w:trHeight w:val="350"/>
        </w:trPr>
        <w:tc>
          <w:tcPr>
            <w:tcW w:w="2835" w:type="dxa"/>
            <w:shd w:val="clear" w:color="auto" w:fill="EDEDED" w:themeFill="accent3" w:themeFillTint="33"/>
            <w:vAlign w:val="center"/>
          </w:tcPr>
          <w:p w14:paraId="2834E03D"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Opleiding</w:t>
            </w:r>
          </w:p>
        </w:tc>
        <w:tc>
          <w:tcPr>
            <w:tcW w:w="6237" w:type="dxa"/>
            <w:gridSpan w:val="3"/>
            <w:shd w:val="clear" w:color="auto" w:fill="auto"/>
            <w:vAlign w:val="center"/>
          </w:tcPr>
          <w:p w14:paraId="0F8B5C21" w14:textId="77777777" w:rsidR="009E4933" w:rsidRPr="00011244" w:rsidRDefault="009E4933" w:rsidP="00563411">
            <w:pPr>
              <w:pStyle w:val="Geenafstand"/>
              <w:tabs>
                <w:tab w:val="left" w:pos="284"/>
              </w:tabs>
              <w:spacing w:before="40" w:after="40"/>
              <w:rPr>
                <w:rFonts w:cs="Arial"/>
                <w:szCs w:val="20"/>
              </w:rPr>
            </w:pPr>
            <w:r w:rsidRPr="00011244">
              <w:rPr>
                <w:rFonts w:cs="Arial"/>
                <w:szCs w:val="20"/>
              </w:rPr>
              <w:t>Stad en mens</w:t>
            </w:r>
            <w:r w:rsidR="00563411" w:rsidRPr="00011244">
              <w:rPr>
                <w:rFonts w:cs="Arial"/>
                <w:szCs w:val="20"/>
              </w:rPr>
              <w:t xml:space="preserve"> </w:t>
            </w:r>
          </w:p>
        </w:tc>
      </w:tr>
      <w:tr w:rsidR="009E4933" w:rsidRPr="00011244" w14:paraId="3DC87276" w14:textId="77777777" w:rsidTr="008629AD">
        <w:trPr>
          <w:trHeight w:val="350"/>
        </w:trPr>
        <w:tc>
          <w:tcPr>
            <w:tcW w:w="2835" w:type="dxa"/>
            <w:shd w:val="clear" w:color="auto" w:fill="EDEDED" w:themeFill="accent3" w:themeFillTint="33"/>
            <w:vAlign w:val="center"/>
          </w:tcPr>
          <w:p w14:paraId="4BC7039B"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Leerjaar</w:t>
            </w:r>
          </w:p>
        </w:tc>
        <w:tc>
          <w:tcPr>
            <w:tcW w:w="2221" w:type="dxa"/>
            <w:shd w:val="clear" w:color="auto" w:fill="auto"/>
            <w:vAlign w:val="center"/>
          </w:tcPr>
          <w:p w14:paraId="2CE23C88" w14:textId="77777777" w:rsidR="009E4933" w:rsidRPr="00011244" w:rsidRDefault="00A00A5F" w:rsidP="00E93E88">
            <w:pPr>
              <w:pStyle w:val="Geenafstand"/>
              <w:tabs>
                <w:tab w:val="left" w:pos="284"/>
              </w:tabs>
              <w:spacing w:before="40" w:after="40"/>
              <w:rPr>
                <w:rFonts w:cs="Arial"/>
                <w:szCs w:val="20"/>
              </w:rPr>
            </w:pPr>
            <w:r w:rsidRPr="00011244">
              <w:rPr>
                <w:rFonts w:cs="Arial"/>
                <w:szCs w:val="20"/>
              </w:rPr>
              <w:t>1</w:t>
            </w:r>
          </w:p>
        </w:tc>
        <w:tc>
          <w:tcPr>
            <w:tcW w:w="2221" w:type="dxa"/>
            <w:shd w:val="clear" w:color="auto" w:fill="E7E6E6"/>
            <w:vAlign w:val="center"/>
          </w:tcPr>
          <w:p w14:paraId="7E390478" w14:textId="77777777" w:rsidR="009E4933" w:rsidRPr="00011244" w:rsidRDefault="009E4933" w:rsidP="00E93E88">
            <w:pPr>
              <w:pStyle w:val="Geenafstand"/>
              <w:tabs>
                <w:tab w:val="left" w:pos="284"/>
              </w:tabs>
              <w:spacing w:before="40" w:after="40"/>
              <w:rPr>
                <w:rFonts w:cs="Arial"/>
                <w:szCs w:val="20"/>
              </w:rPr>
            </w:pPr>
            <w:r w:rsidRPr="00011244">
              <w:rPr>
                <w:rFonts w:cs="Arial"/>
                <w:szCs w:val="20"/>
              </w:rPr>
              <w:t>Periode</w:t>
            </w:r>
          </w:p>
        </w:tc>
        <w:tc>
          <w:tcPr>
            <w:tcW w:w="1795" w:type="dxa"/>
            <w:shd w:val="clear" w:color="auto" w:fill="auto"/>
            <w:vAlign w:val="center"/>
          </w:tcPr>
          <w:p w14:paraId="6C6D7257" w14:textId="17D70023" w:rsidR="009E4933" w:rsidRPr="00011244" w:rsidRDefault="00CA51FF" w:rsidP="00E93E88">
            <w:pPr>
              <w:pStyle w:val="Geenafstand"/>
              <w:tabs>
                <w:tab w:val="left" w:pos="284"/>
              </w:tabs>
              <w:spacing w:before="40" w:after="40"/>
              <w:rPr>
                <w:rFonts w:cs="Arial"/>
                <w:szCs w:val="20"/>
              </w:rPr>
            </w:pPr>
            <w:r>
              <w:rPr>
                <w:rFonts w:cs="Arial"/>
                <w:szCs w:val="20"/>
              </w:rPr>
              <w:t>2</w:t>
            </w:r>
          </w:p>
        </w:tc>
      </w:tr>
      <w:tr w:rsidR="009E4933" w:rsidRPr="00011244" w14:paraId="0016FCE3" w14:textId="77777777" w:rsidTr="008629AD">
        <w:trPr>
          <w:trHeight w:val="350"/>
        </w:trPr>
        <w:tc>
          <w:tcPr>
            <w:tcW w:w="2835" w:type="dxa"/>
            <w:shd w:val="clear" w:color="auto" w:fill="EDEDED" w:themeFill="accent3" w:themeFillTint="33"/>
            <w:vAlign w:val="center"/>
          </w:tcPr>
          <w:p w14:paraId="4DDBE046"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Schooljaar</w:t>
            </w:r>
          </w:p>
        </w:tc>
        <w:tc>
          <w:tcPr>
            <w:tcW w:w="6237" w:type="dxa"/>
            <w:gridSpan w:val="3"/>
            <w:shd w:val="clear" w:color="auto" w:fill="auto"/>
            <w:vAlign w:val="center"/>
          </w:tcPr>
          <w:p w14:paraId="0737BB3E" w14:textId="682135A2" w:rsidR="009E4933" w:rsidRPr="00011244" w:rsidRDefault="00A00A5F" w:rsidP="00E93E88">
            <w:pPr>
              <w:pStyle w:val="Geenafstand"/>
              <w:tabs>
                <w:tab w:val="left" w:pos="284"/>
              </w:tabs>
              <w:spacing w:before="40" w:after="40"/>
              <w:rPr>
                <w:rFonts w:cs="Arial"/>
                <w:szCs w:val="20"/>
              </w:rPr>
            </w:pPr>
            <w:r w:rsidRPr="00011244">
              <w:rPr>
                <w:rFonts w:cs="Arial"/>
                <w:szCs w:val="20"/>
              </w:rPr>
              <w:t>20</w:t>
            </w:r>
            <w:r w:rsidR="00476FBA" w:rsidRPr="00011244">
              <w:rPr>
                <w:rFonts w:cs="Arial"/>
                <w:szCs w:val="20"/>
              </w:rPr>
              <w:t>20</w:t>
            </w:r>
            <w:r w:rsidRPr="00011244">
              <w:rPr>
                <w:rFonts w:cs="Arial"/>
                <w:szCs w:val="20"/>
              </w:rPr>
              <w:t>-202</w:t>
            </w:r>
            <w:r w:rsidR="00476FBA" w:rsidRPr="00011244">
              <w:rPr>
                <w:rFonts w:cs="Arial"/>
                <w:szCs w:val="20"/>
              </w:rPr>
              <w:t>1</w:t>
            </w:r>
          </w:p>
        </w:tc>
      </w:tr>
      <w:tr w:rsidR="009E4933" w:rsidRPr="00011244" w14:paraId="51FA553E" w14:textId="77777777" w:rsidTr="008629AD">
        <w:trPr>
          <w:trHeight w:val="350"/>
        </w:trPr>
        <w:tc>
          <w:tcPr>
            <w:tcW w:w="2835" w:type="dxa"/>
            <w:shd w:val="clear" w:color="auto" w:fill="EDEDED" w:themeFill="accent3" w:themeFillTint="33"/>
            <w:vAlign w:val="center"/>
          </w:tcPr>
          <w:p w14:paraId="0CF04F42"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Specialisatie (indien nodig)</w:t>
            </w:r>
          </w:p>
        </w:tc>
        <w:tc>
          <w:tcPr>
            <w:tcW w:w="6237" w:type="dxa"/>
            <w:gridSpan w:val="3"/>
            <w:shd w:val="clear" w:color="auto" w:fill="auto"/>
            <w:vAlign w:val="center"/>
          </w:tcPr>
          <w:p w14:paraId="7A1D52B1" w14:textId="77777777" w:rsidR="009E4933" w:rsidRPr="00011244" w:rsidRDefault="002951E5" w:rsidP="00E93E88">
            <w:pPr>
              <w:pStyle w:val="Geenafstand"/>
              <w:tabs>
                <w:tab w:val="left" w:pos="284"/>
              </w:tabs>
              <w:spacing w:before="40" w:after="40"/>
              <w:rPr>
                <w:rFonts w:cs="Arial"/>
                <w:szCs w:val="20"/>
              </w:rPr>
            </w:pPr>
            <w:r w:rsidRPr="00011244">
              <w:rPr>
                <w:rFonts w:cs="Arial"/>
                <w:szCs w:val="20"/>
              </w:rPr>
              <w:t>5</w:t>
            </w:r>
            <w:r w:rsidR="00563411" w:rsidRPr="00011244">
              <w:rPr>
                <w:rFonts w:cs="Arial"/>
                <w:szCs w:val="20"/>
              </w:rPr>
              <w:t xml:space="preserve"> specialisaties; </w:t>
            </w:r>
            <w:proofErr w:type="spellStart"/>
            <w:r w:rsidRPr="00011244">
              <w:rPr>
                <w:rFonts w:cs="Arial"/>
                <w:szCs w:val="20"/>
              </w:rPr>
              <w:t>Biobased</w:t>
            </w:r>
            <w:proofErr w:type="spellEnd"/>
            <w:r w:rsidRPr="00011244">
              <w:rPr>
                <w:rFonts w:cs="Arial"/>
                <w:szCs w:val="20"/>
              </w:rPr>
              <w:t xml:space="preserve"> </w:t>
            </w:r>
            <w:proofErr w:type="spellStart"/>
            <w:r w:rsidRPr="00011244">
              <w:rPr>
                <w:rFonts w:cs="Arial"/>
                <w:szCs w:val="20"/>
              </w:rPr>
              <w:t>economy</w:t>
            </w:r>
            <w:proofErr w:type="spellEnd"/>
            <w:r w:rsidRPr="00011244">
              <w:rPr>
                <w:rFonts w:cs="Arial"/>
                <w:szCs w:val="20"/>
              </w:rPr>
              <w:t xml:space="preserve">, </w:t>
            </w:r>
            <w:r w:rsidR="00563411" w:rsidRPr="00011244">
              <w:rPr>
                <w:rFonts w:cs="Arial"/>
                <w:szCs w:val="20"/>
              </w:rPr>
              <w:t>Lifestyle, Stad en wijk, Vrijetijd en Water en energie</w:t>
            </w:r>
          </w:p>
        </w:tc>
      </w:tr>
    </w:tbl>
    <w:p w14:paraId="0BA5066A" w14:textId="77777777" w:rsidR="009E4933" w:rsidRPr="00011244" w:rsidRDefault="009E4933" w:rsidP="009E4933"/>
    <w:p w14:paraId="54F3D0A5" w14:textId="77777777" w:rsidR="00A750DF" w:rsidRPr="00011244" w:rsidRDefault="00A750D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A00A5F" w:rsidRPr="00011244" w14:paraId="726A6141" w14:textId="77777777" w:rsidTr="008629AD">
        <w:trPr>
          <w:trHeight w:val="372"/>
        </w:trPr>
        <w:tc>
          <w:tcPr>
            <w:tcW w:w="9067" w:type="dxa"/>
            <w:gridSpan w:val="2"/>
            <w:shd w:val="clear" w:color="auto" w:fill="auto"/>
            <w:vAlign w:val="center"/>
          </w:tcPr>
          <w:p w14:paraId="2898365D" w14:textId="0A4AD15B" w:rsidR="00A00A5F" w:rsidRPr="00011244" w:rsidRDefault="00A00A5F" w:rsidP="00A750DF">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t xml:space="preserve">Begrippen </w:t>
            </w:r>
            <w:r w:rsidR="00CE154E">
              <w:rPr>
                <w:rFonts w:cs="Arial"/>
                <w:b/>
                <w:color w:val="4472C4" w:themeColor="accent5"/>
                <w:sz w:val="24"/>
                <w:szCs w:val="24"/>
              </w:rPr>
              <w:t>De Nieuwe economie</w:t>
            </w:r>
          </w:p>
        </w:tc>
      </w:tr>
      <w:tr w:rsidR="00A00A5F" w:rsidRPr="00011244" w14:paraId="03C28071" w14:textId="77777777" w:rsidTr="008629AD">
        <w:trPr>
          <w:trHeight w:val="372"/>
        </w:trPr>
        <w:tc>
          <w:tcPr>
            <w:tcW w:w="4567" w:type="dxa"/>
            <w:shd w:val="clear" w:color="auto" w:fill="auto"/>
            <w:vAlign w:val="center"/>
          </w:tcPr>
          <w:p w14:paraId="7621E1C9" w14:textId="77777777" w:rsidR="00A00A5F" w:rsidRPr="00011244" w:rsidRDefault="00A00A5F"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500" w:type="dxa"/>
            <w:shd w:val="clear" w:color="auto" w:fill="auto"/>
            <w:vAlign w:val="center"/>
          </w:tcPr>
          <w:p w14:paraId="0CDFE0DF" w14:textId="77777777" w:rsidR="00A00A5F" w:rsidRPr="00011244" w:rsidRDefault="00A00A5F"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291FD1" w:rsidRPr="00011244" w14:paraId="4E928150" w14:textId="77777777" w:rsidTr="00976CD0">
        <w:trPr>
          <w:trHeight w:val="350"/>
        </w:trPr>
        <w:tc>
          <w:tcPr>
            <w:tcW w:w="4567" w:type="dxa"/>
            <w:shd w:val="clear" w:color="auto" w:fill="auto"/>
            <w:vAlign w:val="center"/>
          </w:tcPr>
          <w:p w14:paraId="57C60FB8" w14:textId="2D5861AC" w:rsidR="00291FD1" w:rsidRPr="00011244" w:rsidRDefault="00291FD1" w:rsidP="00291FD1">
            <w:pPr>
              <w:pStyle w:val="Geenafstand"/>
              <w:tabs>
                <w:tab w:val="left" w:pos="284"/>
              </w:tabs>
              <w:spacing w:before="40" w:after="40"/>
              <w:rPr>
                <w:rFonts w:cs="Arial"/>
                <w:color w:val="000000" w:themeColor="text1"/>
              </w:rPr>
            </w:pPr>
            <w:r>
              <w:rPr>
                <w:rFonts w:cs="Arial"/>
                <w:color w:val="000000" w:themeColor="text1"/>
              </w:rPr>
              <w:t>Lineaire economie</w:t>
            </w:r>
          </w:p>
        </w:tc>
        <w:tc>
          <w:tcPr>
            <w:tcW w:w="4500" w:type="dxa"/>
            <w:shd w:val="clear" w:color="auto" w:fill="auto"/>
          </w:tcPr>
          <w:p w14:paraId="6455E72C" w14:textId="34633494" w:rsidR="00291FD1" w:rsidRPr="00011244" w:rsidRDefault="00291FD1" w:rsidP="00291FD1">
            <w:pPr>
              <w:pStyle w:val="Geenafstand"/>
              <w:tabs>
                <w:tab w:val="left" w:pos="284"/>
              </w:tabs>
              <w:spacing w:before="40" w:after="40"/>
              <w:rPr>
                <w:rFonts w:cs="Arial"/>
                <w:color w:val="000000"/>
                <w:szCs w:val="20"/>
              </w:rPr>
            </w:pPr>
            <w:r w:rsidRPr="00011244">
              <w:rPr>
                <w:rFonts w:cs="Arial"/>
                <w:color w:val="000000"/>
                <w:szCs w:val="20"/>
              </w:rPr>
              <w:t xml:space="preserve">Begrip kunnen uitleggen en </w:t>
            </w:r>
            <w:r w:rsidR="00976CD0">
              <w:rPr>
                <w:rFonts w:cs="Arial"/>
                <w:color w:val="000000"/>
                <w:szCs w:val="20"/>
              </w:rPr>
              <w:t>voorbeelden kunnen noemen</w:t>
            </w:r>
          </w:p>
        </w:tc>
      </w:tr>
      <w:tr w:rsidR="00291FD1" w:rsidRPr="00011244" w14:paraId="5D47908E" w14:textId="77777777" w:rsidTr="008629AD">
        <w:trPr>
          <w:trHeight w:val="350"/>
        </w:trPr>
        <w:tc>
          <w:tcPr>
            <w:tcW w:w="4567" w:type="dxa"/>
            <w:shd w:val="clear" w:color="auto" w:fill="auto"/>
            <w:vAlign w:val="center"/>
          </w:tcPr>
          <w:p w14:paraId="4A24C8AF" w14:textId="6C019137" w:rsidR="00291FD1" w:rsidRPr="00011244" w:rsidRDefault="00291FD1" w:rsidP="00291FD1">
            <w:pPr>
              <w:pStyle w:val="Geenafstand"/>
              <w:tabs>
                <w:tab w:val="left" w:pos="284"/>
              </w:tabs>
              <w:spacing w:before="40" w:after="40"/>
              <w:rPr>
                <w:rFonts w:cs="Arial"/>
                <w:color w:val="000000"/>
                <w:szCs w:val="20"/>
              </w:rPr>
            </w:pPr>
            <w:r>
              <w:rPr>
                <w:rFonts w:cs="Arial"/>
                <w:color w:val="000000"/>
                <w:szCs w:val="20"/>
              </w:rPr>
              <w:t>Circulaire economie</w:t>
            </w:r>
          </w:p>
        </w:tc>
        <w:tc>
          <w:tcPr>
            <w:tcW w:w="4500" w:type="dxa"/>
            <w:shd w:val="clear" w:color="auto" w:fill="auto"/>
            <w:vAlign w:val="center"/>
          </w:tcPr>
          <w:p w14:paraId="0033C635" w14:textId="52BCC72C" w:rsidR="00291FD1" w:rsidRPr="00011244" w:rsidRDefault="00976CD0" w:rsidP="00291FD1">
            <w:pPr>
              <w:pStyle w:val="Geenafstand"/>
              <w:tabs>
                <w:tab w:val="left" w:pos="284"/>
              </w:tabs>
              <w:spacing w:before="40" w:after="40"/>
              <w:rPr>
                <w:rFonts w:cs="Arial"/>
                <w:szCs w:val="20"/>
              </w:rPr>
            </w:pPr>
            <w:r w:rsidRPr="00011244">
              <w:rPr>
                <w:rFonts w:cs="Arial"/>
                <w:color w:val="000000"/>
                <w:szCs w:val="20"/>
              </w:rPr>
              <w:t xml:space="preserve">Begrip kunnen uitleggen en </w:t>
            </w:r>
            <w:r>
              <w:rPr>
                <w:rFonts w:cs="Arial"/>
                <w:color w:val="000000"/>
                <w:szCs w:val="20"/>
              </w:rPr>
              <w:t>voorbeelden kunnen noemen</w:t>
            </w:r>
          </w:p>
        </w:tc>
      </w:tr>
      <w:tr w:rsidR="00291FD1" w:rsidRPr="00011244" w14:paraId="46EFAA75" w14:textId="77777777" w:rsidTr="008629AD">
        <w:trPr>
          <w:trHeight w:val="350"/>
        </w:trPr>
        <w:tc>
          <w:tcPr>
            <w:tcW w:w="4567" w:type="dxa"/>
            <w:shd w:val="clear" w:color="auto" w:fill="auto"/>
            <w:vAlign w:val="center"/>
          </w:tcPr>
          <w:p w14:paraId="52700F66" w14:textId="04464552" w:rsidR="00291FD1" w:rsidRPr="00011244" w:rsidRDefault="00291FD1" w:rsidP="00291FD1">
            <w:pPr>
              <w:pStyle w:val="Geenafstand"/>
              <w:tabs>
                <w:tab w:val="left" w:pos="284"/>
              </w:tabs>
              <w:spacing w:before="40" w:after="40"/>
              <w:rPr>
                <w:rFonts w:cs="Arial"/>
                <w:color w:val="000000"/>
                <w:szCs w:val="20"/>
              </w:rPr>
            </w:pPr>
            <w:r>
              <w:rPr>
                <w:rFonts w:cs="Arial"/>
                <w:color w:val="000000"/>
                <w:szCs w:val="20"/>
              </w:rPr>
              <w:t>Deeleconomie/</w:t>
            </w:r>
            <w:proofErr w:type="spellStart"/>
            <w:r>
              <w:rPr>
                <w:rFonts w:cs="Arial"/>
                <w:color w:val="000000"/>
                <w:szCs w:val="20"/>
              </w:rPr>
              <w:t>Sharing</w:t>
            </w:r>
            <w:proofErr w:type="spellEnd"/>
            <w:r>
              <w:rPr>
                <w:rFonts w:cs="Arial"/>
                <w:color w:val="000000"/>
                <w:szCs w:val="20"/>
              </w:rPr>
              <w:t xml:space="preserve"> </w:t>
            </w:r>
            <w:proofErr w:type="spellStart"/>
            <w:r>
              <w:rPr>
                <w:rFonts w:cs="Arial"/>
                <w:color w:val="000000"/>
                <w:szCs w:val="20"/>
              </w:rPr>
              <w:t>Economy</w:t>
            </w:r>
            <w:proofErr w:type="spellEnd"/>
          </w:p>
        </w:tc>
        <w:tc>
          <w:tcPr>
            <w:tcW w:w="4500" w:type="dxa"/>
            <w:shd w:val="clear" w:color="auto" w:fill="auto"/>
            <w:vAlign w:val="center"/>
          </w:tcPr>
          <w:p w14:paraId="300B9213" w14:textId="35EC9ECD" w:rsidR="00291FD1" w:rsidRPr="00011244" w:rsidRDefault="00976CD0" w:rsidP="00291FD1">
            <w:pPr>
              <w:pStyle w:val="Geenafstand"/>
              <w:tabs>
                <w:tab w:val="left" w:pos="284"/>
              </w:tabs>
              <w:spacing w:before="40" w:after="40"/>
              <w:rPr>
                <w:rFonts w:cs="Arial"/>
                <w:szCs w:val="20"/>
              </w:rPr>
            </w:pPr>
            <w:r w:rsidRPr="00011244">
              <w:rPr>
                <w:rFonts w:cs="Arial"/>
                <w:color w:val="000000"/>
                <w:szCs w:val="20"/>
              </w:rPr>
              <w:t xml:space="preserve">Begrip kunnen uitleggen en </w:t>
            </w:r>
            <w:r>
              <w:rPr>
                <w:rFonts w:cs="Arial"/>
                <w:color w:val="000000"/>
                <w:szCs w:val="20"/>
              </w:rPr>
              <w:t>voorbeelden kunnen noemen</w:t>
            </w:r>
          </w:p>
        </w:tc>
      </w:tr>
      <w:tr w:rsidR="00291FD1" w:rsidRPr="00011244" w14:paraId="35F246C0" w14:textId="77777777" w:rsidTr="008629AD">
        <w:trPr>
          <w:trHeight w:val="350"/>
        </w:trPr>
        <w:tc>
          <w:tcPr>
            <w:tcW w:w="4567" w:type="dxa"/>
            <w:shd w:val="clear" w:color="auto" w:fill="auto"/>
            <w:vAlign w:val="center"/>
          </w:tcPr>
          <w:p w14:paraId="5726FB11" w14:textId="2D3A3FEF" w:rsidR="00291FD1" w:rsidRPr="00011244" w:rsidRDefault="00291FD1" w:rsidP="00291FD1">
            <w:pPr>
              <w:pStyle w:val="Geenafstand"/>
              <w:tabs>
                <w:tab w:val="left" w:pos="284"/>
              </w:tabs>
              <w:spacing w:before="40" w:after="40"/>
              <w:rPr>
                <w:rFonts w:cs="Arial"/>
                <w:color w:val="000000"/>
                <w:szCs w:val="20"/>
              </w:rPr>
            </w:pPr>
            <w:r>
              <w:rPr>
                <w:rFonts w:cs="Arial"/>
                <w:color w:val="000000"/>
                <w:szCs w:val="20"/>
              </w:rPr>
              <w:t>Sociale, Economische en Ecologische waarden</w:t>
            </w:r>
          </w:p>
        </w:tc>
        <w:tc>
          <w:tcPr>
            <w:tcW w:w="4500" w:type="dxa"/>
            <w:shd w:val="clear" w:color="auto" w:fill="auto"/>
            <w:vAlign w:val="center"/>
          </w:tcPr>
          <w:p w14:paraId="0D7AAAAC" w14:textId="72C6BE60" w:rsidR="00291FD1" w:rsidRPr="00011244" w:rsidRDefault="00976CD0" w:rsidP="00291FD1">
            <w:pPr>
              <w:pStyle w:val="Geenafstand"/>
              <w:tabs>
                <w:tab w:val="left" w:pos="284"/>
              </w:tabs>
              <w:spacing w:before="40" w:after="40"/>
              <w:rPr>
                <w:rFonts w:cs="Arial"/>
                <w:szCs w:val="20"/>
              </w:rPr>
            </w:pPr>
            <w:r w:rsidRPr="00011244">
              <w:rPr>
                <w:rFonts w:cs="Arial"/>
                <w:color w:val="000000"/>
                <w:szCs w:val="20"/>
              </w:rPr>
              <w:t>Begrip</w:t>
            </w:r>
            <w:r>
              <w:rPr>
                <w:rFonts w:cs="Arial"/>
                <w:color w:val="000000"/>
                <w:szCs w:val="20"/>
              </w:rPr>
              <w:t>pen</w:t>
            </w:r>
            <w:r w:rsidRPr="00011244">
              <w:rPr>
                <w:rFonts w:cs="Arial"/>
                <w:color w:val="000000"/>
                <w:szCs w:val="20"/>
              </w:rPr>
              <w:t xml:space="preserve"> kunnen uitleggen en </w:t>
            </w:r>
            <w:r>
              <w:rPr>
                <w:rFonts w:cs="Arial"/>
                <w:color w:val="000000"/>
                <w:szCs w:val="20"/>
              </w:rPr>
              <w:t xml:space="preserve">kunnen toepassen </w:t>
            </w:r>
          </w:p>
        </w:tc>
      </w:tr>
      <w:tr w:rsidR="00291FD1" w:rsidRPr="00011244" w14:paraId="0F67B168" w14:textId="77777777" w:rsidTr="008629AD">
        <w:trPr>
          <w:trHeight w:val="350"/>
        </w:trPr>
        <w:tc>
          <w:tcPr>
            <w:tcW w:w="4567" w:type="dxa"/>
            <w:shd w:val="clear" w:color="auto" w:fill="auto"/>
            <w:vAlign w:val="center"/>
          </w:tcPr>
          <w:p w14:paraId="235FC25A" w14:textId="3FAD6C0E" w:rsidR="00291FD1" w:rsidRPr="00011244" w:rsidRDefault="00291FD1" w:rsidP="00291FD1">
            <w:pPr>
              <w:pStyle w:val="Geenafstand"/>
              <w:tabs>
                <w:tab w:val="left" w:pos="284"/>
              </w:tabs>
              <w:spacing w:before="40" w:after="40"/>
              <w:rPr>
                <w:rFonts w:cs="Arial"/>
                <w:color w:val="000000"/>
                <w:szCs w:val="20"/>
              </w:rPr>
            </w:pPr>
            <w:r>
              <w:rPr>
                <w:rFonts w:cs="Arial"/>
                <w:color w:val="000000"/>
                <w:szCs w:val="20"/>
              </w:rPr>
              <w:t>Samenleving 3.0</w:t>
            </w:r>
          </w:p>
        </w:tc>
        <w:tc>
          <w:tcPr>
            <w:tcW w:w="4500" w:type="dxa"/>
            <w:shd w:val="clear" w:color="auto" w:fill="auto"/>
            <w:vAlign w:val="center"/>
          </w:tcPr>
          <w:p w14:paraId="2BAFB962" w14:textId="441C988E" w:rsidR="00291FD1" w:rsidRPr="00011244" w:rsidRDefault="00291FD1" w:rsidP="00291FD1">
            <w:pPr>
              <w:pStyle w:val="Geenafstand"/>
              <w:tabs>
                <w:tab w:val="left" w:pos="284"/>
              </w:tabs>
              <w:spacing w:before="40" w:after="40"/>
            </w:pPr>
            <w:r>
              <w:t>Je kunt benoemen wat dit inhoudt</w:t>
            </w:r>
          </w:p>
        </w:tc>
      </w:tr>
      <w:tr w:rsidR="00291FD1" w:rsidRPr="00011244" w14:paraId="6E10230E" w14:textId="77777777" w:rsidTr="008629AD">
        <w:trPr>
          <w:trHeight w:val="350"/>
        </w:trPr>
        <w:tc>
          <w:tcPr>
            <w:tcW w:w="4567" w:type="dxa"/>
            <w:shd w:val="clear" w:color="auto" w:fill="auto"/>
            <w:vAlign w:val="center"/>
          </w:tcPr>
          <w:p w14:paraId="3C8EC5E6" w14:textId="5BB47EAE" w:rsidR="00291FD1" w:rsidRPr="00011244" w:rsidRDefault="00291FD1" w:rsidP="00291FD1">
            <w:pPr>
              <w:pStyle w:val="Geenafstand"/>
              <w:tabs>
                <w:tab w:val="left" w:pos="284"/>
              </w:tabs>
              <w:spacing w:before="40" w:after="40"/>
              <w:rPr>
                <w:rFonts w:cs="Arial"/>
                <w:color w:val="000000"/>
                <w:szCs w:val="20"/>
              </w:rPr>
            </w:pPr>
            <w:r>
              <w:rPr>
                <w:rFonts w:cs="Arial"/>
                <w:color w:val="000000"/>
                <w:szCs w:val="20"/>
              </w:rPr>
              <w:t>Welvaart</w:t>
            </w:r>
          </w:p>
        </w:tc>
        <w:tc>
          <w:tcPr>
            <w:tcW w:w="4500" w:type="dxa"/>
            <w:shd w:val="clear" w:color="auto" w:fill="auto"/>
            <w:vAlign w:val="center"/>
          </w:tcPr>
          <w:p w14:paraId="4C4AD668" w14:textId="5FCF56DD" w:rsidR="00291FD1" w:rsidRPr="00011244" w:rsidRDefault="00291FD1" w:rsidP="00291FD1">
            <w:pPr>
              <w:pStyle w:val="Geenafstand"/>
              <w:tabs>
                <w:tab w:val="left" w:pos="284"/>
              </w:tabs>
              <w:spacing w:before="40" w:after="40"/>
              <w:rPr>
                <w:rFonts w:cs="Arial"/>
                <w:szCs w:val="20"/>
              </w:rPr>
            </w:pPr>
            <w:r>
              <w:rPr>
                <w:rFonts w:cs="Arial"/>
                <w:szCs w:val="20"/>
              </w:rPr>
              <w:t>Betekenis en manieren/onderwerpen waarop je dit kunt uitdrukken</w:t>
            </w:r>
          </w:p>
        </w:tc>
      </w:tr>
      <w:tr w:rsidR="00976CD0" w:rsidRPr="00011244" w14:paraId="0BCBAE9E" w14:textId="77777777" w:rsidTr="00976CD0">
        <w:trPr>
          <w:trHeight w:val="350"/>
        </w:trPr>
        <w:tc>
          <w:tcPr>
            <w:tcW w:w="4567" w:type="dxa"/>
            <w:shd w:val="clear" w:color="auto" w:fill="auto"/>
            <w:vAlign w:val="center"/>
          </w:tcPr>
          <w:p w14:paraId="401AE9E6" w14:textId="64C5C3DF" w:rsidR="00976CD0" w:rsidRPr="00011244" w:rsidRDefault="00976CD0" w:rsidP="00976CD0">
            <w:pPr>
              <w:pStyle w:val="Geenafstand"/>
              <w:tabs>
                <w:tab w:val="left" w:pos="284"/>
              </w:tabs>
              <w:spacing w:before="40" w:after="40"/>
              <w:rPr>
                <w:rFonts w:cs="Arial"/>
                <w:color w:val="000000"/>
                <w:szCs w:val="20"/>
              </w:rPr>
            </w:pPr>
            <w:r>
              <w:rPr>
                <w:rFonts w:cs="Arial"/>
                <w:color w:val="000000"/>
                <w:szCs w:val="20"/>
              </w:rPr>
              <w:t>Schaalgrootte</w:t>
            </w:r>
          </w:p>
        </w:tc>
        <w:tc>
          <w:tcPr>
            <w:tcW w:w="4500" w:type="dxa"/>
            <w:shd w:val="clear" w:color="auto" w:fill="auto"/>
          </w:tcPr>
          <w:p w14:paraId="638BF891" w14:textId="006BAA7A" w:rsidR="00976CD0" w:rsidRPr="00011244" w:rsidRDefault="00976CD0" w:rsidP="00976CD0">
            <w:pPr>
              <w:pStyle w:val="Geenafstand"/>
              <w:tabs>
                <w:tab w:val="left" w:pos="284"/>
              </w:tabs>
              <w:spacing w:before="40" w:after="40"/>
              <w:rPr>
                <w:rFonts w:cs="Arial"/>
                <w:szCs w:val="20"/>
              </w:rPr>
            </w:pPr>
            <w:r w:rsidRPr="00A94E04">
              <w:rPr>
                <w:rFonts w:cs="Arial"/>
                <w:color w:val="000000"/>
                <w:szCs w:val="20"/>
              </w:rPr>
              <w:t>Begrip kunnen uitleggen en voorbeelden kunnen noemen</w:t>
            </w:r>
          </w:p>
        </w:tc>
      </w:tr>
      <w:tr w:rsidR="00976CD0" w:rsidRPr="00011244" w14:paraId="2B1B596A" w14:textId="77777777" w:rsidTr="00976CD0">
        <w:trPr>
          <w:trHeight w:val="350"/>
        </w:trPr>
        <w:tc>
          <w:tcPr>
            <w:tcW w:w="4567" w:type="dxa"/>
            <w:shd w:val="clear" w:color="auto" w:fill="auto"/>
            <w:vAlign w:val="center"/>
          </w:tcPr>
          <w:p w14:paraId="435F515F" w14:textId="79A11C7F" w:rsidR="00976CD0" w:rsidRDefault="00976CD0" w:rsidP="00976CD0">
            <w:pPr>
              <w:pStyle w:val="Geenafstand"/>
              <w:tabs>
                <w:tab w:val="left" w:pos="284"/>
              </w:tabs>
              <w:spacing w:before="40" w:after="40"/>
              <w:rPr>
                <w:rFonts w:cs="Arial"/>
                <w:color w:val="000000"/>
                <w:szCs w:val="20"/>
              </w:rPr>
            </w:pPr>
            <w:proofErr w:type="spellStart"/>
            <w:r>
              <w:rPr>
                <w:rFonts w:cs="Arial"/>
                <w:color w:val="000000"/>
                <w:szCs w:val="20"/>
              </w:rPr>
              <w:t>Glocalisering</w:t>
            </w:r>
            <w:proofErr w:type="spellEnd"/>
          </w:p>
        </w:tc>
        <w:tc>
          <w:tcPr>
            <w:tcW w:w="4500" w:type="dxa"/>
            <w:shd w:val="clear" w:color="auto" w:fill="auto"/>
          </w:tcPr>
          <w:p w14:paraId="3AC177BD" w14:textId="3D77C238" w:rsidR="00976CD0" w:rsidRPr="00011244" w:rsidRDefault="00976CD0" w:rsidP="00976CD0">
            <w:pPr>
              <w:pStyle w:val="Geenafstand"/>
              <w:tabs>
                <w:tab w:val="left" w:pos="284"/>
              </w:tabs>
              <w:spacing w:before="40" w:after="40"/>
              <w:rPr>
                <w:rFonts w:cs="Arial"/>
                <w:szCs w:val="20"/>
              </w:rPr>
            </w:pPr>
            <w:r w:rsidRPr="00A94E04">
              <w:rPr>
                <w:rFonts w:cs="Arial"/>
                <w:color w:val="000000"/>
                <w:szCs w:val="20"/>
              </w:rPr>
              <w:t>Begrip kunnen uitleggen en voorbeelden kunnen noemen</w:t>
            </w:r>
          </w:p>
        </w:tc>
      </w:tr>
    </w:tbl>
    <w:p w14:paraId="66861A12" w14:textId="77777777" w:rsidR="00A750DF" w:rsidRPr="00011244" w:rsidRDefault="00A750DF" w:rsidP="00A750DF">
      <w:pPr>
        <w:pStyle w:val="Geenafstand"/>
      </w:pPr>
    </w:p>
    <w:p w14:paraId="41A31BFA" w14:textId="77777777" w:rsidR="00A750DF" w:rsidRPr="00011244" w:rsidRDefault="00A750DF" w:rsidP="00A750DF">
      <w:pPr>
        <w:pStyle w:val="Geenafstand"/>
      </w:pPr>
    </w:p>
    <w:p w14:paraId="3DB13F84" w14:textId="77777777" w:rsidR="00A750DF" w:rsidRPr="00011244" w:rsidRDefault="00A750DF" w:rsidP="00A750DF">
      <w:pPr>
        <w:pStyle w:val="Geenafstand"/>
      </w:pPr>
    </w:p>
    <w:p w14:paraId="53DE864A" w14:textId="77777777" w:rsidR="00A750DF" w:rsidRPr="00011244" w:rsidRDefault="00A750D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A00A5F" w:rsidRPr="00011244" w14:paraId="1F89F513" w14:textId="77777777" w:rsidTr="008629AD">
        <w:trPr>
          <w:trHeight w:val="372"/>
        </w:trPr>
        <w:tc>
          <w:tcPr>
            <w:tcW w:w="9067" w:type="dxa"/>
            <w:gridSpan w:val="2"/>
            <w:shd w:val="clear" w:color="auto" w:fill="auto"/>
            <w:vAlign w:val="center"/>
          </w:tcPr>
          <w:p w14:paraId="1AD2AED6" w14:textId="6B9B336D" w:rsidR="00A00A5F" w:rsidRPr="00011244" w:rsidRDefault="00A00A5F" w:rsidP="008629AD">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t xml:space="preserve">Begrippen </w:t>
            </w:r>
            <w:r w:rsidR="00CE154E">
              <w:rPr>
                <w:rFonts w:cs="Arial"/>
                <w:b/>
                <w:color w:val="4472C4" w:themeColor="accent5"/>
                <w:sz w:val="24"/>
                <w:szCs w:val="24"/>
              </w:rPr>
              <w:t>de verborgen impact</w:t>
            </w:r>
          </w:p>
        </w:tc>
      </w:tr>
      <w:tr w:rsidR="00A00A5F" w:rsidRPr="00011244" w14:paraId="60D93311" w14:textId="77777777" w:rsidTr="008629AD">
        <w:trPr>
          <w:trHeight w:val="372"/>
        </w:trPr>
        <w:tc>
          <w:tcPr>
            <w:tcW w:w="4534" w:type="dxa"/>
            <w:shd w:val="clear" w:color="auto" w:fill="auto"/>
            <w:vAlign w:val="center"/>
          </w:tcPr>
          <w:p w14:paraId="0A8BAFA0" w14:textId="77777777" w:rsidR="00A00A5F" w:rsidRPr="00011244" w:rsidRDefault="00A00A5F"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533" w:type="dxa"/>
            <w:shd w:val="clear" w:color="auto" w:fill="auto"/>
            <w:vAlign w:val="center"/>
          </w:tcPr>
          <w:p w14:paraId="2BDD38CF" w14:textId="77777777" w:rsidR="00A00A5F" w:rsidRPr="00011244" w:rsidRDefault="00A00A5F"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A00A5F" w:rsidRPr="00011244" w14:paraId="32A7C009" w14:textId="77777777" w:rsidTr="008629AD">
        <w:trPr>
          <w:trHeight w:val="350"/>
        </w:trPr>
        <w:tc>
          <w:tcPr>
            <w:tcW w:w="4534" w:type="dxa"/>
            <w:shd w:val="clear" w:color="auto" w:fill="auto"/>
            <w:vAlign w:val="center"/>
          </w:tcPr>
          <w:p w14:paraId="0DC2AD4F" w14:textId="39863B53" w:rsidR="00A00A5F" w:rsidRPr="00011244" w:rsidRDefault="003848FD" w:rsidP="004A7676">
            <w:pPr>
              <w:pStyle w:val="Geenafstand"/>
              <w:tabs>
                <w:tab w:val="left" w:pos="284"/>
              </w:tabs>
              <w:spacing w:before="40" w:after="40"/>
              <w:rPr>
                <w:rFonts w:cs="Arial"/>
                <w:color w:val="000000"/>
                <w:szCs w:val="20"/>
              </w:rPr>
            </w:pPr>
            <w:r w:rsidRPr="003848FD">
              <w:rPr>
                <w:rFonts w:cs="Arial"/>
                <w:color w:val="000000"/>
                <w:szCs w:val="20"/>
              </w:rPr>
              <w:t>Gevolgen voor de planeet &amp; onszelf &amp; oplossingen</w:t>
            </w:r>
          </w:p>
        </w:tc>
        <w:tc>
          <w:tcPr>
            <w:tcW w:w="4533" w:type="dxa"/>
            <w:shd w:val="clear" w:color="auto" w:fill="auto"/>
          </w:tcPr>
          <w:p w14:paraId="007F673A" w14:textId="4551F8B1" w:rsidR="00A00A5F" w:rsidRPr="00011244" w:rsidRDefault="00733123" w:rsidP="004A7676">
            <w:pPr>
              <w:pStyle w:val="Geenafstand"/>
              <w:tabs>
                <w:tab w:val="left" w:pos="284"/>
              </w:tabs>
              <w:spacing w:before="40" w:after="40"/>
              <w:rPr>
                <w:rFonts w:cs="Arial"/>
                <w:color w:val="000000"/>
                <w:szCs w:val="20"/>
              </w:rPr>
            </w:pPr>
            <w:r>
              <w:rPr>
                <w:rFonts w:cs="Arial"/>
                <w:color w:val="000000"/>
                <w:szCs w:val="20"/>
              </w:rPr>
              <w:t>Gevolgen</w:t>
            </w:r>
            <w:r w:rsidRPr="00011244">
              <w:rPr>
                <w:rFonts w:cs="Arial"/>
                <w:color w:val="000000"/>
                <w:szCs w:val="20"/>
              </w:rPr>
              <w:t xml:space="preserve"> kunnen </w:t>
            </w:r>
            <w:r w:rsidR="00023F9E">
              <w:rPr>
                <w:rFonts w:cs="Arial"/>
                <w:color w:val="000000"/>
                <w:szCs w:val="20"/>
              </w:rPr>
              <w:t>benoemen en uitleggen</w:t>
            </w:r>
            <w:r w:rsidRPr="00011244">
              <w:rPr>
                <w:rFonts w:cs="Arial"/>
                <w:color w:val="000000"/>
                <w:szCs w:val="20"/>
              </w:rPr>
              <w:t>.</w:t>
            </w:r>
          </w:p>
        </w:tc>
      </w:tr>
      <w:tr w:rsidR="005F25D9" w:rsidRPr="00011244" w14:paraId="597B43AE" w14:textId="77777777" w:rsidTr="008629AD">
        <w:trPr>
          <w:trHeight w:val="350"/>
        </w:trPr>
        <w:tc>
          <w:tcPr>
            <w:tcW w:w="4534" w:type="dxa"/>
            <w:shd w:val="clear" w:color="auto" w:fill="auto"/>
            <w:vAlign w:val="center"/>
          </w:tcPr>
          <w:p w14:paraId="3FAE9A4C" w14:textId="449630C7" w:rsidR="005F25D9" w:rsidRPr="00011244" w:rsidRDefault="00B02AF5" w:rsidP="005F25D9">
            <w:pPr>
              <w:pStyle w:val="Geenafstand"/>
              <w:tabs>
                <w:tab w:val="left" w:pos="284"/>
              </w:tabs>
              <w:spacing w:before="40" w:after="40"/>
              <w:rPr>
                <w:rFonts w:cs="Arial"/>
                <w:color w:val="000000"/>
                <w:szCs w:val="20"/>
              </w:rPr>
            </w:pPr>
            <w:r w:rsidRPr="00B02AF5">
              <w:rPr>
                <w:rFonts w:cs="Arial"/>
                <w:color w:val="000000"/>
                <w:szCs w:val="20"/>
              </w:rPr>
              <w:t>BAM kansenmatrix</w:t>
            </w:r>
          </w:p>
        </w:tc>
        <w:tc>
          <w:tcPr>
            <w:tcW w:w="4533" w:type="dxa"/>
            <w:shd w:val="clear" w:color="auto" w:fill="auto"/>
          </w:tcPr>
          <w:p w14:paraId="28622D94" w14:textId="733CC2C3" w:rsidR="005F25D9" w:rsidRPr="00011244" w:rsidRDefault="00023F9E" w:rsidP="005F25D9">
            <w:pPr>
              <w:pStyle w:val="Geenafstand"/>
              <w:tabs>
                <w:tab w:val="left" w:pos="284"/>
              </w:tabs>
              <w:spacing w:before="40" w:after="40"/>
              <w:rPr>
                <w:rFonts w:cs="Arial"/>
                <w:color w:val="000000"/>
                <w:szCs w:val="20"/>
              </w:rPr>
            </w:pPr>
            <w:r>
              <w:rPr>
                <w:rFonts w:cs="Arial"/>
                <w:color w:val="000000"/>
                <w:szCs w:val="20"/>
              </w:rPr>
              <w:t xml:space="preserve">Weten wat het betekent en kunnen toepassen met voorbeelden </w:t>
            </w:r>
          </w:p>
        </w:tc>
      </w:tr>
    </w:tbl>
    <w:p w14:paraId="445B0068" w14:textId="372B616C" w:rsidR="00A750DF" w:rsidRDefault="00A750DF" w:rsidP="00A750DF">
      <w:pPr>
        <w:pStyle w:val="Geenafstand"/>
      </w:pPr>
    </w:p>
    <w:p w14:paraId="16454B2C" w14:textId="7B618FC7" w:rsidR="00CA51FF" w:rsidRDefault="00CA51FF" w:rsidP="00A750DF">
      <w:pPr>
        <w:pStyle w:val="Geenafstand"/>
      </w:pPr>
    </w:p>
    <w:p w14:paraId="68D5B95B" w14:textId="6A34BFD5" w:rsidR="00CA51FF" w:rsidRDefault="00CA51FF" w:rsidP="00A750DF">
      <w:pPr>
        <w:pStyle w:val="Geenafstand"/>
      </w:pPr>
    </w:p>
    <w:p w14:paraId="04B03E2D" w14:textId="784DF81F" w:rsidR="00CA51FF" w:rsidRDefault="00CA51FF" w:rsidP="00A750DF">
      <w:pPr>
        <w:pStyle w:val="Geenafstand"/>
      </w:pPr>
    </w:p>
    <w:p w14:paraId="37951843" w14:textId="6EA60DE0" w:rsidR="588D62B2" w:rsidRDefault="588D62B2" w:rsidP="588D62B2">
      <w:pPr>
        <w:pStyle w:val="Geenafstand"/>
      </w:pPr>
    </w:p>
    <w:p w14:paraId="1256B907" w14:textId="3C5FDD05" w:rsidR="588D62B2" w:rsidRDefault="588D62B2" w:rsidP="588D62B2">
      <w:pPr>
        <w:pStyle w:val="Geenafstand"/>
      </w:pPr>
    </w:p>
    <w:p w14:paraId="6234AACE" w14:textId="19899042" w:rsidR="00CA51FF" w:rsidRDefault="00CA51FF" w:rsidP="00A750DF">
      <w:pPr>
        <w:pStyle w:val="Geenafstand"/>
      </w:pPr>
    </w:p>
    <w:p w14:paraId="4D6FEB46" w14:textId="77777777" w:rsidR="00CA51FF" w:rsidRPr="00011244" w:rsidRDefault="00CA51F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476FBA" w:rsidRPr="00011244" w14:paraId="6359C9CE" w14:textId="77777777" w:rsidTr="0D6231DC">
        <w:trPr>
          <w:trHeight w:val="372"/>
        </w:trPr>
        <w:tc>
          <w:tcPr>
            <w:tcW w:w="9067" w:type="dxa"/>
            <w:gridSpan w:val="2"/>
            <w:shd w:val="clear" w:color="auto" w:fill="auto"/>
            <w:vAlign w:val="center"/>
          </w:tcPr>
          <w:p w14:paraId="2E7BEDAD" w14:textId="244B8920" w:rsidR="00476FBA" w:rsidRPr="00011244" w:rsidRDefault="00476FBA" w:rsidP="008629AD">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t xml:space="preserve">Begrippen </w:t>
            </w:r>
            <w:r w:rsidR="00DF2302" w:rsidRPr="00011244">
              <w:rPr>
                <w:rFonts w:cs="Arial"/>
                <w:b/>
                <w:color w:val="4472C4" w:themeColor="accent5"/>
                <w:sz w:val="24"/>
                <w:szCs w:val="24"/>
              </w:rPr>
              <w:t>Financiën</w:t>
            </w:r>
          </w:p>
        </w:tc>
      </w:tr>
      <w:tr w:rsidR="00476FBA" w:rsidRPr="00011244" w14:paraId="58B49ED4" w14:textId="77777777" w:rsidTr="0D6231DC">
        <w:trPr>
          <w:trHeight w:val="372"/>
        </w:trPr>
        <w:tc>
          <w:tcPr>
            <w:tcW w:w="4534" w:type="dxa"/>
            <w:shd w:val="clear" w:color="auto" w:fill="auto"/>
            <w:vAlign w:val="center"/>
          </w:tcPr>
          <w:p w14:paraId="069FDA60" w14:textId="77777777" w:rsidR="00476FBA" w:rsidRPr="00011244" w:rsidRDefault="00476FBA"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533" w:type="dxa"/>
            <w:shd w:val="clear" w:color="auto" w:fill="auto"/>
            <w:vAlign w:val="center"/>
          </w:tcPr>
          <w:p w14:paraId="3D8955FD" w14:textId="77777777" w:rsidR="00476FBA" w:rsidRPr="00011244" w:rsidRDefault="00476FBA"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476FBA" w:rsidRPr="00011244" w14:paraId="6297C724" w14:textId="77777777" w:rsidTr="0D6231DC">
        <w:trPr>
          <w:trHeight w:val="350"/>
        </w:trPr>
        <w:tc>
          <w:tcPr>
            <w:tcW w:w="4534" w:type="dxa"/>
            <w:shd w:val="clear" w:color="auto" w:fill="auto"/>
            <w:vAlign w:val="center"/>
          </w:tcPr>
          <w:p w14:paraId="47554E53"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Inkoopprijs</w:t>
            </w:r>
          </w:p>
        </w:tc>
        <w:tc>
          <w:tcPr>
            <w:tcW w:w="4533" w:type="dxa"/>
            <w:shd w:val="clear" w:color="auto" w:fill="auto"/>
          </w:tcPr>
          <w:p w14:paraId="2EAA9EB8"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476FBA" w:rsidRPr="00011244" w14:paraId="3E11D1DE" w14:textId="77777777" w:rsidTr="0D6231DC">
        <w:trPr>
          <w:trHeight w:val="350"/>
        </w:trPr>
        <w:tc>
          <w:tcPr>
            <w:tcW w:w="4534" w:type="dxa"/>
            <w:shd w:val="clear" w:color="auto" w:fill="auto"/>
            <w:vAlign w:val="center"/>
          </w:tcPr>
          <w:p w14:paraId="73BFA929" w14:textId="0D45786D" w:rsidR="00476FBA" w:rsidRPr="00011244" w:rsidRDefault="00534FA4" w:rsidP="00AD567B">
            <w:pPr>
              <w:pStyle w:val="Geenafstand"/>
              <w:tabs>
                <w:tab w:val="left" w:pos="284"/>
              </w:tabs>
              <w:spacing w:before="40" w:after="40"/>
              <w:rPr>
                <w:rFonts w:cs="Arial"/>
                <w:color w:val="000000"/>
                <w:szCs w:val="20"/>
              </w:rPr>
            </w:pPr>
            <w:r>
              <w:rPr>
                <w:rFonts w:cs="Arial"/>
                <w:color w:val="000000"/>
                <w:szCs w:val="20"/>
              </w:rPr>
              <w:t>Verkoopprijs</w:t>
            </w:r>
          </w:p>
        </w:tc>
        <w:tc>
          <w:tcPr>
            <w:tcW w:w="4533" w:type="dxa"/>
            <w:shd w:val="clear" w:color="auto" w:fill="auto"/>
          </w:tcPr>
          <w:p w14:paraId="1AC9781E"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476FBA" w:rsidRPr="00011244" w14:paraId="099083C1" w14:textId="77777777" w:rsidTr="0D6231DC">
        <w:trPr>
          <w:trHeight w:val="350"/>
        </w:trPr>
        <w:tc>
          <w:tcPr>
            <w:tcW w:w="4534" w:type="dxa"/>
            <w:shd w:val="clear" w:color="auto" w:fill="auto"/>
            <w:vAlign w:val="center"/>
          </w:tcPr>
          <w:p w14:paraId="4CAD099D" w14:textId="21D6761B" w:rsidR="00476FBA" w:rsidRPr="00011244" w:rsidRDefault="00534FA4" w:rsidP="00AD567B">
            <w:pPr>
              <w:pStyle w:val="Geenafstand"/>
              <w:tabs>
                <w:tab w:val="left" w:pos="284"/>
              </w:tabs>
              <w:spacing w:before="40" w:after="40"/>
              <w:rPr>
                <w:rFonts w:cs="Arial"/>
                <w:color w:val="000000"/>
                <w:szCs w:val="20"/>
              </w:rPr>
            </w:pPr>
            <w:proofErr w:type="spellStart"/>
            <w:r>
              <w:rPr>
                <w:rFonts w:cs="Arial"/>
                <w:color w:val="000000"/>
                <w:szCs w:val="20"/>
              </w:rPr>
              <w:t>Exploitaitiebegroting</w:t>
            </w:r>
            <w:proofErr w:type="spellEnd"/>
          </w:p>
        </w:tc>
        <w:tc>
          <w:tcPr>
            <w:tcW w:w="4533" w:type="dxa"/>
            <w:shd w:val="clear" w:color="auto" w:fill="auto"/>
          </w:tcPr>
          <w:p w14:paraId="2556AF51" w14:textId="767DD182"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Begrip kunnen uitleggen en berekening kunnen maken. </w:t>
            </w:r>
          </w:p>
        </w:tc>
      </w:tr>
      <w:tr w:rsidR="00C96218" w:rsidRPr="00011244" w14:paraId="4B9D06A8" w14:textId="77777777" w:rsidTr="0D6231DC">
        <w:trPr>
          <w:trHeight w:val="350"/>
        </w:trPr>
        <w:tc>
          <w:tcPr>
            <w:tcW w:w="4534" w:type="dxa"/>
            <w:shd w:val="clear" w:color="auto" w:fill="auto"/>
            <w:vAlign w:val="center"/>
          </w:tcPr>
          <w:p w14:paraId="6FE4B94C" w14:textId="0176E32E" w:rsidR="00C96218" w:rsidRPr="00011244" w:rsidRDefault="00534FA4" w:rsidP="00AD567B">
            <w:pPr>
              <w:pStyle w:val="Geenafstand"/>
              <w:tabs>
                <w:tab w:val="left" w:pos="284"/>
              </w:tabs>
              <w:spacing w:before="40" w:after="40"/>
              <w:rPr>
                <w:rFonts w:cs="Arial"/>
                <w:color w:val="000000"/>
                <w:szCs w:val="20"/>
              </w:rPr>
            </w:pPr>
            <w:r>
              <w:rPr>
                <w:rFonts w:cs="Arial"/>
                <w:color w:val="000000"/>
                <w:szCs w:val="20"/>
              </w:rPr>
              <w:t>Exploitatieoverzicht</w:t>
            </w:r>
          </w:p>
        </w:tc>
        <w:tc>
          <w:tcPr>
            <w:tcW w:w="4533" w:type="dxa"/>
            <w:shd w:val="clear" w:color="auto" w:fill="auto"/>
          </w:tcPr>
          <w:p w14:paraId="34A57C44" w14:textId="7FE7B96B" w:rsidR="00C96218" w:rsidRPr="00011244" w:rsidRDefault="008E1C01"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534FA4" w:rsidRPr="00011244" w14:paraId="293E389D" w14:textId="77777777" w:rsidTr="0D6231DC">
        <w:trPr>
          <w:trHeight w:val="690"/>
        </w:trPr>
        <w:tc>
          <w:tcPr>
            <w:tcW w:w="4534" w:type="dxa"/>
            <w:shd w:val="clear" w:color="auto" w:fill="auto"/>
            <w:vAlign w:val="center"/>
          </w:tcPr>
          <w:p w14:paraId="2B49FDC6" w14:textId="28037767" w:rsidR="00534FA4" w:rsidRDefault="1EF6AA8C" w:rsidP="00AD567B">
            <w:pPr>
              <w:pStyle w:val="Geenafstand"/>
              <w:tabs>
                <w:tab w:val="left" w:pos="284"/>
              </w:tabs>
              <w:spacing w:before="40" w:after="40"/>
              <w:rPr>
                <w:rFonts w:cs="Arial"/>
                <w:color w:val="000000"/>
              </w:rPr>
            </w:pPr>
            <w:r w:rsidRPr="01BDEC3E">
              <w:rPr>
                <w:rFonts w:cs="Arial"/>
                <w:color w:val="000000" w:themeColor="text1"/>
              </w:rPr>
              <w:t>IW</w:t>
            </w:r>
            <w:r w:rsidR="27E30E07" w:rsidRPr="01BDEC3E">
              <w:rPr>
                <w:rFonts w:cs="Arial"/>
                <w:color w:val="000000" w:themeColor="text1"/>
              </w:rPr>
              <w:t>O</w:t>
            </w:r>
          </w:p>
        </w:tc>
        <w:tc>
          <w:tcPr>
            <w:tcW w:w="4533" w:type="dxa"/>
            <w:shd w:val="clear" w:color="auto" w:fill="auto"/>
          </w:tcPr>
          <w:p w14:paraId="24C7FB04" w14:textId="7FE7B96B" w:rsidR="00534FA4" w:rsidRPr="00011244" w:rsidRDefault="52DDB8D1" w:rsidP="597AAA2A">
            <w:pPr>
              <w:pStyle w:val="Geenafstand"/>
              <w:tabs>
                <w:tab w:val="left" w:pos="284"/>
              </w:tabs>
              <w:spacing w:before="40" w:after="40"/>
              <w:rPr>
                <w:rFonts w:cs="Arial"/>
                <w:color w:val="000000" w:themeColor="text1"/>
              </w:rPr>
            </w:pPr>
            <w:r w:rsidRPr="597AAA2A">
              <w:rPr>
                <w:rFonts w:cs="Arial"/>
                <w:color w:val="000000" w:themeColor="text1"/>
              </w:rPr>
              <w:t>Begrip kunnen uitleggen en berekening kunnen maken.</w:t>
            </w:r>
          </w:p>
          <w:p w14:paraId="50996ED8" w14:textId="5318D24B" w:rsidR="00534FA4" w:rsidRPr="00011244" w:rsidRDefault="00534FA4" w:rsidP="00AD567B">
            <w:pPr>
              <w:pStyle w:val="Geenafstand"/>
              <w:tabs>
                <w:tab w:val="left" w:pos="284"/>
              </w:tabs>
              <w:spacing w:before="40" w:after="40"/>
              <w:rPr>
                <w:rFonts w:cs="Arial"/>
                <w:color w:val="000000"/>
              </w:rPr>
            </w:pPr>
          </w:p>
        </w:tc>
      </w:tr>
    </w:tbl>
    <w:p w14:paraId="6DD7BACB" w14:textId="71AF9734" w:rsidR="0D6231DC" w:rsidRDefault="0D6231DC"/>
    <w:p w14:paraId="6D02B94B" w14:textId="29BB99AB" w:rsidR="00CE154E" w:rsidRDefault="00476FBA" w:rsidP="00CE154E">
      <w:r w:rsidRPr="00011244">
        <w:br w:type="page"/>
      </w:r>
    </w:p>
    <w:p w14:paraId="39570E14" w14:textId="77777777" w:rsidR="00476FBA" w:rsidRPr="00011244" w:rsidRDefault="00476FBA"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476FBA" w:rsidRPr="00011244" w14:paraId="56A6948C" w14:textId="77777777" w:rsidTr="588D62B2">
        <w:trPr>
          <w:trHeight w:val="372"/>
        </w:trPr>
        <w:tc>
          <w:tcPr>
            <w:tcW w:w="9067" w:type="dxa"/>
            <w:gridSpan w:val="2"/>
            <w:shd w:val="clear" w:color="auto" w:fill="auto"/>
            <w:vAlign w:val="center"/>
          </w:tcPr>
          <w:p w14:paraId="0C5C9401" w14:textId="2A3467FE" w:rsidR="00476FBA" w:rsidRPr="00011244" w:rsidRDefault="00476FBA" w:rsidP="00AD567B">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t xml:space="preserve">Begrippen </w:t>
            </w:r>
            <w:r w:rsidR="00CE154E">
              <w:rPr>
                <w:rFonts w:cs="Arial"/>
                <w:b/>
                <w:color w:val="4472C4" w:themeColor="accent5"/>
                <w:sz w:val="24"/>
                <w:szCs w:val="24"/>
              </w:rPr>
              <w:t>Marktverkenning</w:t>
            </w:r>
          </w:p>
        </w:tc>
      </w:tr>
      <w:tr w:rsidR="00476FBA" w:rsidRPr="00011244" w14:paraId="45FC6FA8" w14:textId="77777777" w:rsidTr="588D62B2">
        <w:trPr>
          <w:trHeight w:val="372"/>
        </w:trPr>
        <w:tc>
          <w:tcPr>
            <w:tcW w:w="4534" w:type="dxa"/>
            <w:shd w:val="clear" w:color="auto" w:fill="auto"/>
            <w:vAlign w:val="center"/>
          </w:tcPr>
          <w:p w14:paraId="4F9DA2D0" w14:textId="77777777" w:rsidR="00476FBA" w:rsidRPr="00011244" w:rsidRDefault="00476FBA"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533" w:type="dxa"/>
            <w:shd w:val="clear" w:color="auto" w:fill="auto"/>
            <w:vAlign w:val="center"/>
          </w:tcPr>
          <w:p w14:paraId="6D7BEB3D" w14:textId="77777777" w:rsidR="00476FBA" w:rsidRPr="00011244" w:rsidRDefault="00476FBA"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476FBA" w:rsidRPr="00011244" w14:paraId="38FD0F17" w14:textId="77777777" w:rsidTr="588D62B2">
        <w:trPr>
          <w:trHeight w:val="350"/>
        </w:trPr>
        <w:tc>
          <w:tcPr>
            <w:tcW w:w="4534" w:type="dxa"/>
            <w:shd w:val="clear" w:color="auto" w:fill="auto"/>
            <w:vAlign w:val="center"/>
          </w:tcPr>
          <w:p w14:paraId="00545A79" w14:textId="454B5FA0" w:rsidR="00476FBA" w:rsidRPr="00011244" w:rsidRDefault="00CE154E" w:rsidP="00AD567B">
            <w:pPr>
              <w:pStyle w:val="Geenafstand"/>
              <w:tabs>
                <w:tab w:val="left" w:pos="284"/>
              </w:tabs>
              <w:spacing w:before="40" w:after="40"/>
              <w:rPr>
                <w:rFonts w:cs="Arial"/>
                <w:color w:val="000000"/>
                <w:szCs w:val="20"/>
              </w:rPr>
            </w:pPr>
            <w:r>
              <w:rPr>
                <w:rFonts w:cs="Arial"/>
                <w:color w:val="000000"/>
                <w:szCs w:val="20"/>
              </w:rPr>
              <w:t>S</w:t>
            </w:r>
            <w:r w:rsidR="00011996">
              <w:rPr>
                <w:rFonts w:cs="Arial"/>
                <w:color w:val="000000"/>
                <w:szCs w:val="20"/>
              </w:rPr>
              <w:t>DP</w:t>
            </w:r>
            <w:r>
              <w:rPr>
                <w:rFonts w:cs="Arial"/>
                <w:color w:val="000000"/>
                <w:szCs w:val="20"/>
              </w:rPr>
              <w:t>-model</w:t>
            </w:r>
          </w:p>
        </w:tc>
        <w:tc>
          <w:tcPr>
            <w:tcW w:w="4533" w:type="dxa"/>
            <w:shd w:val="clear" w:color="auto" w:fill="auto"/>
          </w:tcPr>
          <w:p w14:paraId="3F1F90A6" w14:textId="779BD39C" w:rsidR="00476FBA" w:rsidRPr="00011244" w:rsidRDefault="65FF62F2" w:rsidP="588D62B2">
            <w:pPr>
              <w:pStyle w:val="Geenafstand"/>
              <w:tabs>
                <w:tab w:val="left" w:pos="284"/>
              </w:tabs>
              <w:spacing w:before="40" w:after="40"/>
              <w:rPr>
                <w:rFonts w:cs="Arial"/>
              </w:rPr>
            </w:pPr>
            <w:r w:rsidRPr="588D62B2">
              <w:rPr>
                <w:rFonts w:cs="Arial"/>
                <w:color w:val="000000" w:themeColor="text1"/>
              </w:rPr>
              <w:t>Begrip kunnen uitleggen en voorbeelden kunnen noemen</w:t>
            </w:r>
          </w:p>
        </w:tc>
      </w:tr>
      <w:tr w:rsidR="00476FBA" w:rsidRPr="00011244" w14:paraId="4A066EB6" w14:textId="77777777" w:rsidTr="588D62B2">
        <w:trPr>
          <w:trHeight w:val="350"/>
        </w:trPr>
        <w:tc>
          <w:tcPr>
            <w:tcW w:w="4534" w:type="dxa"/>
            <w:shd w:val="clear" w:color="auto" w:fill="auto"/>
            <w:vAlign w:val="center"/>
          </w:tcPr>
          <w:p w14:paraId="5F38C4F6" w14:textId="38F064DF" w:rsidR="00476FBA" w:rsidRPr="00011244" w:rsidRDefault="00CE154E" w:rsidP="00AD567B">
            <w:pPr>
              <w:pStyle w:val="Geenafstand"/>
              <w:tabs>
                <w:tab w:val="left" w:pos="284"/>
              </w:tabs>
              <w:spacing w:before="40" w:after="40"/>
              <w:rPr>
                <w:rFonts w:cs="Arial"/>
                <w:color w:val="000000"/>
                <w:szCs w:val="20"/>
              </w:rPr>
            </w:pPr>
            <w:r>
              <w:rPr>
                <w:rFonts w:cs="Arial"/>
                <w:color w:val="000000"/>
                <w:szCs w:val="20"/>
              </w:rPr>
              <w:t>Concurrentieniveau</w:t>
            </w:r>
          </w:p>
        </w:tc>
        <w:tc>
          <w:tcPr>
            <w:tcW w:w="4533" w:type="dxa"/>
            <w:shd w:val="clear" w:color="auto" w:fill="auto"/>
          </w:tcPr>
          <w:p w14:paraId="1FE908E1" w14:textId="25F9D9AA" w:rsidR="00476FBA" w:rsidRPr="00011244" w:rsidRDefault="3736D522" w:rsidP="588D62B2">
            <w:pPr>
              <w:pStyle w:val="Geenafstand"/>
              <w:tabs>
                <w:tab w:val="left" w:pos="284"/>
              </w:tabs>
              <w:spacing w:before="40" w:after="40"/>
              <w:rPr>
                <w:rFonts w:cs="Arial"/>
              </w:rPr>
            </w:pPr>
            <w:r w:rsidRPr="588D62B2">
              <w:rPr>
                <w:rFonts w:cs="Arial"/>
                <w:color w:val="000000" w:themeColor="text1"/>
              </w:rPr>
              <w:t>Begrip kunnen uitleggen en voorbeelden kunnen noemen</w:t>
            </w:r>
          </w:p>
        </w:tc>
      </w:tr>
      <w:tr w:rsidR="00476FBA" w:rsidRPr="00011244" w14:paraId="1E0BCE18" w14:textId="77777777" w:rsidTr="588D62B2">
        <w:trPr>
          <w:trHeight w:val="350"/>
        </w:trPr>
        <w:tc>
          <w:tcPr>
            <w:tcW w:w="4534" w:type="dxa"/>
            <w:shd w:val="clear" w:color="auto" w:fill="auto"/>
            <w:vAlign w:val="center"/>
          </w:tcPr>
          <w:p w14:paraId="73D22730" w14:textId="0D7E14CB" w:rsidR="00476FBA" w:rsidRPr="00011244" w:rsidRDefault="00CE154E" w:rsidP="00AD567B">
            <w:pPr>
              <w:pStyle w:val="Geenafstand"/>
              <w:tabs>
                <w:tab w:val="left" w:pos="284"/>
              </w:tabs>
              <w:spacing w:before="40" w:after="40"/>
              <w:rPr>
                <w:rFonts w:cs="Arial"/>
                <w:color w:val="000000"/>
                <w:szCs w:val="20"/>
              </w:rPr>
            </w:pPr>
            <w:r>
              <w:rPr>
                <w:rFonts w:cs="Arial"/>
                <w:color w:val="000000"/>
                <w:szCs w:val="20"/>
              </w:rPr>
              <w:t>Concurrentiestrategie</w:t>
            </w:r>
          </w:p>
        </w:tc>
        <w:tc>
          <w:tcPr>
            <w:tcW w:w="4533" w:type="dxa"/>
            <w:shd w:val="clear" w:color="auto" w:fill="auto"/>
          </w:tcPr>
          <w:p w14:paraId="60364BEE" w14:textId="2193A7E5" w:rsidR="00476FBA" w:rsidRPr="00011244" w:rsidRDefault="778F5473" w:rsidP="588D62B2">
            <w:pPr>
              <w:pStyle w:val="Geenafstand"/>
              <w:tabs>
                <w:tab w:val="left" w:pos="284"/>
              </w:tabs>
              <w:spacing w:before="40" w:after="40"/>
              <w:rPr>
                <w:rFonts w:cs="Arial"/>
              </w:rPr>
            </w:pPr>
            <w:r w:rsidRPr="588D62B2">
              <w:rPr>
                <w:rFonts w:cs="Arial"/>
                <w:color w:val="000000" w:themeColor="text1"/>
              </w:rPr>
              <w:t>Begrip kunnen uitleggen en voorbeelden kunnen noemen</w:t>
            </w:r>
          </w:p>
        </w:tc>
      </w:tr>
      <w:tr w:rsidR="00476FBA" w:rsidRPr="00011244" w14:paraId="0C60514E" w14:textId="77777777" w:rsidTr="588D62B2">
        <w:trPr>
          <w:trHeight w:val="350"/>
        </w:trPr>
        <w:tc>
          <w:tcPr>
            <w:tcW w:w="4534" w:type="dxa"/>
            <w:shd w:val="clear" w:color="auto" w:fill="auto"/>
            <w:vAlign w:val="center"/>
          </w:tcPr>
          <w:p w14:paraId="45EE2006" w14:textId="41F6A139" w:rsidR="00476FBA" w:rsidRPr="00011244" w:rsidRDefault="00CE154E" w:rsidP="00AD567B">
            <w:pPr>
              <w:pStyle w:val="Geenafstand"/>
              <w:tabs>
                <w:tab w:val="left" w:pos="284"/>
              </w:tabs>
              <w:spacing w:before="40" w:after="40"/>
              <w:rPr>
                <w:rFonts w:cs="Arial"/>
                <w:color w:val="000000"/>
                <w:szCs w:val="20"/>
              </w:rPr>
            </w:pPr>
            <w:r>
              <w:rPr>
                <w:rFonts w:cs="Arial"/>
                <w:color w:val="000000"/>
                <w:szCs w:val="20"/>
              </w:rPr>
              <w:t>Concullega</w:t>
            </w:r>
          </w:p>
        </w:tc>
        <w:tc>
          <w:tcPr>
            <w:tcW w:w="4533" w:type="dxa"/>
            <w:shd w:val="clear" w:color="auto" w:fill="auto"/>
          </w:tcPr>
          <w:p w14:paraId="5B4F4D96" w14:textId="3959FF47" w:rsidR="00476FBA" w:rsidRPr="00011244" w:rsidRDefault="5EE62275" w:rsidP="588D62B2">
            <w:pPr>
              <w:pStyle w:val="Geenafstand"/>
              <w:tabs>
                <w:tab w:val="left" w:pos="284"/>
              </w:tabs>
              <w:spacing w:before="40" w:after="40"/>
              <w:rPr>
                <w:rFonts w:cs="Arial"/>
              </w:rPr>
            </w:pPr>
            <w:r w:rsidRPr="588D62B2">
              <w:rPr>
                <w:rFonts w:cs="Arial"/>
                <w:color w:val="000000" w:themeColor="text1"/>
              </w:rPr>
              <w:t>Begrip kunnen uitleggen en voorbeelden kunnen noemen</w:t>
            </w:r>
          </w:p>
        </w:tc>
      </w:tr>
      <w:tr w:rsidR="00476FBA" w:rsidRPr="00011244" w14:paraId="3854C102" w14:textId="77777777" w:rsidTr="588D62B2">
        <w:trPr>
          <w:trHeight w:val="350"/>
        </w:trPr>
        <w:tc>
          <w:tcPr>
            <w:tcW w:w="4534" w:type="dxa"/>
            <w:shd w:val="clear" w:color="auto" w:fill="auto"/>
            <w:vAlign w:val="center"/>
          </w:tcPr>
          <w:p w14:paraId="661BE0B2" w14:textId="1BCE06B6" w:rsidR="00476FBA" w:rsidRPr="00011244" w:rsidRDefault="00534FA4" w:rsidP="00AD567B">
            <w:pPr>
              <w:pStyle w:val="Geenafstand"/>
              <w:tabs>
                <w:tab w:val="left" w:pos="284"/>
              </w:tabs>
              <w:spacing w:before="40" w:after="40"/>
              <w:rPr>
                <w:rFonts w:cs="Arial"/>
                <w:color w:val="000000"/>
                <w:szCs w:val="20"/>
              </w:rPr>
            </w:pPr>
            <w:r>
              <w:rPr>
                <w:rFonts w:cs="Arial"/>
                <w:color w:val="000000"/>
                <w:szCs w:val="20"/>
              </w:rPr>
              <w:t>Concurrentieanalyse</w:t>
            </w:r>
          </w:p>
        </w:tc>
        <w:tc>
          <w:tcPr>
            <w:tcW w:w="4533" w:type="dxa"/>
            <w:shd w:val="clear" w:color="auto" w:fill="auto"/>
          </w:tcPr>
          <w:p w14:paraId="1D9B5FEC" w14:textId="47949784" w:rsidR="00476FBA" w:rsidRPr="00011244" w:rsidRDefault="0372889B" w:rsidP="588D62B2">
            <w:pPr>
              <w:pStyle w:val="Geenafstand"/>
              <w:spacing w:before="40" w:after="40"/>
            </w:pPr>
            <w:r>
              <w:t>Onderdelen kennen en toepassen in de praktijk</w:t>
            </w:r>
          </w:p>
          <w:p w14:paraId="5687F1D1" w14:textId="5975119A" w:rsidR="00476FBA" w:rsidRPr="00011244" w:rsidRDefault="00476FBA" w:rsidP="588D62B2">
            <w:pPr>
              <w:pStyle w:val="Geenafstand"/>
              <w:tabs>
                <w:tab w:val="left" w:pos="284"/>
              </w:tabs>
              <w:spacing w:before="40" w:after="40"/>
              <w:rPr>
                <w:rFonts w:cs="Arial"/>
                <w:color w:val="000000"/>
              </w:rPr>
            </w:pPr>
          </w:p>
        </w:tc>
      </w:tr>
      <w:tr w:rsidR="00476FBA" w:rsidRPr="00011244" w14:paraId="04846DBD" w14:textId="77777777" w:rsidTr="588D62B2">
        <w:trPr>
          <w:trHeight w:val="350"/>
        </w:trPr>
        <w:tc>
          <w:tcPr>
            <w:tcW w:w="4534" w:type="dxa"/>
            <w:shd w:val="clear" w:color="auto" w:fill="auto"/>
            <w:vAlign w:val="center"/>
          </w:tcPr>
          <w:p w14:paraId="267D3AA7" w14:textId="23A77F85" w:rsidR="00476FBA" w:rsidRPr="00011244" w:rsidRDefault="00534FA4" w:rsidP="00AD567B">
            <w:pPr>
              <w:pStyle w:val="Geenafstand"/>
              <w:tabs>
                <w:tab w:val="left" w:pos="284"/>
              </w:tabs>
              <w:spacing w:before="40" w:after="40"/>
              <w:rPr>
                <w:rFonts w:cs="Arial"/>
                <w:color w:val="000000"/>
                <w:szCs w:val="20"/>
              </w:rPr>
            </w:pPr>
            <w:r>
              <w:rPr>
                <w:rFonts w:cs="Arial"/>
                <w:color w:val="000000"/>
                <w:szCs w:val="20"/>
              </w:rPr>
              <w:t>Marktanalyse</w:t>
            </w:r>
          </w:p>
        </w:tc>
        <w:tc>
          <w:tcPr>
            <w:tcW w:w="4533" w:type="dxa"/>
            <w:shd w:val="clear" w:color="auto" w:fill="auto"/>
          </w:tcPr>
          <w:p w14:paraId="194ABDF6" w14:textId="6C9B6A0F" w:rsidR="00476FBA" w:rsidRPr="00011244" w:rsidRDefault="7E5D55C0" w:rsidP="588D62B2">
            <w:pPr>
              <w:pStyle w:val="Geenafstand"/>
              <w:spacing w:before="40" w:after="40"/>
              <w:rPr>
                <w:rFonts w:cs="Arial"/>
                <w:color w:val="000000" w:themeColor="text1"/>
              </w:rPr>
            </w:pPr>
            <w:r>
              <w:t>Onderdelen kennen en toepassen in de praktijk</w:t>
            </w:r>
          </w:p>
          <w:p w14:paraId="2D3FD2BD" w14:textId="5668D6F9" w:rsidR="00476FBA" w:rsidRPr="00011244" w:rsidRDefault="00476FBA" w:rsidP="588D62B2">
            <w:pPr>
              <w:pStyle w:val="Geenafstand"/>
              <w:tabs>
                <w:tab w:val="left" w:pos="284"/>
              </w:tabs>
              <w:spacing w:before="40" w:after="40"/>
              <w:rPr>
                <w:rFonts w:cs="Arial"/>
                <w:color w:val="000000"/>
              </w:rPr>
            </w:pPr>
          </w:p>
        </w:tc>
      </w:tr>
      <w:tr w:rsidR="00476FBA" w:rsidRPr="00011244" w14:paraId="12F6E461" w14:textId="77777777" w:rsidTr="588D62B2">
        <w:trPr>
          <w:trHeight w:val="350"/>
        </w:trPr>
        <w:tc>
          <w:tcPr>
            <w:tcW w:w="4534" w:type="dxa"/>
            <w:shd w:val="clear" w:color="auto" w:fill="auto"/>
            <w:vAlign w:val="center"/>
          </w:tcPr>
          <w:p w14:paraId="67728D4D" w14:textId="2188F520" w:rsidR="00476FBA" w:rsidRPr="00011244" w:rsidRDefault="00534FA4" w:rsidP="00AD567B">
            <w:pPr>
              <w:pStyle w:val="Geenafstand"/>
              <w:tabs>
                <w:tab w:val="left" w:pos="284"/>
              </w:tabs>
              <w:spacing w:before="40" w:after="40"/>
              <w:rPr>
                <w:rFonts w:cs="Arial"/>
                <w:color w:val="000000"/>
                <w:szCs w:val="20"/>
              </w:rPr>
            </w:pPr>
            <w:proofErr w:type="spellStart"/>
            <w:r>
              <w:rPr>
                <w:rFonts w:cs="Arial"/>
                <w:color w:val="000000"/>
                <w:szCs w:val="20"/>
              </w:rPr>
              <w:t>Pains</w:t>
            </w:r>
            <w:proofErr w:type="spellEnd"/>
            <w:r>
              <w:rPr>
                <w:rFonts w:cs="Arial"/>
                <w:color w:val="000000"/>
                <w:szCs w:val="20"/>
              </w:rPr>
              <w:t xml:space="preserve"> &amp; </w:t>
            </w:r>
            <w:proofErr w:type="spellStart"/>
            <w:r>
              <w:rPr>
                <w:rFonts w:cs="Arial"/>
                <w:color w:val="000000"/>
                <w:szCs w:val="20"/>
              </w:rPr>
              <w:t>Gains</w:t>
            </w:r>
            <w:proofErr w:type="spellEnd"/>
          </w:p>
        </w:tc>
        <w:tc>
          <w:tcPr>
            <w:tcW w:w="4533" w:type="dxa"/>
            <w:shd w:val="clear" w:color="auto" w:fill="auto"/>
          </w:tcPr>
          <w:p w14:paraId="30A3B22B" w14:textId="1DFC577D" w:rsidR="00476FBA" w:rsidRPr="00011244" w:rsidRDefault="185B4D7E" w:rsidP="588D62B2">
            <w:pPr>
              <w:pStyle w:val="Geenafstand"/>
              <w:tabs>
                <w:tab w:val="left" w:pos="284"/>
              </w:tabs>
              <w:spacing w:before="40" w:after="40"/>
              <w:rPr>
                <w:rFonts w:cs="Arial"/>
              </w:rPr>
            </w:pPr>
            <w:r w:rsidRPr="588D62B2">
              <w:rPr>
                <w:rFonts w:cs="Arial"/>
                <w:color w:val="000000" w:themeColor="text1"/>
              </w:rPr>
              <w:t>Begrip kunnen uitleggen en voorbeelden kunnen noemen</w:t>
            </w:r>
          </w:p>
        </w:tc>
      </w:tr>
    </w:tbl>
    <w:p w14:paraId="695E69A8" w14:textId="65C0E029" w:rsidR="588D62B2" w:rsidRDefault="588D62B2"/>
    <w:p w14:paraId="258A0016" w14:textId="77777777" w:rsidR="0097290D" w:rsidRPr="00011244" w:rsidRDefault="0097290D"/>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97290D" w:rsidRPr="00011244" w14:paraId="2F4FC028" w14:textId="77777777" w:rsidTr="588D62B2">
        <w:trPr>
          <w:trHeight w:val="372"/>
        </w:trPr>
        <w:tc>
          <w:tcPr>
            <w:tcW w:w="9067" w:type="dxa"/>
            <w:gridSpan w:val="2"/>
            <w:shd w:val="clear" w:color="auto" w:fill="auto"/>
            <w:vAlign w:val="center"/>
          </w:tcPr>
          <w:p w14:paraId="3A321B58" w14:textId="075B208F" w:rsidR="0097290D" w:rsidRPr="00011244" w:rsidRDefault="0097290D" w:rsidP="00AD567B">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t xml:space="preserve">Begrippen </w:t>
            </w:r>
            <w:r w:rsidR="00CE154E">
              <w:rPr>
                <w:rFonts w:cs="Arial"/>
                <w:b/>
                <w:color w:val="4472C4" w:themeColor="accent5"/>
                <w:sz w:val="24"/>
                <w:szCs w:val="24"/>
              </w:rPr>
              <w:t>Ondernemen</w:t>
            </w:r>
          </w:p>
        </w:tc>
      </w:tr>
      <w:tr w:rsidR="0097290D" w:rsidRPr="00011244" w14:paraId="4DA81CEF" w14:textId="77777777" w:rsidTr="588D62B2">
        <w:trPr>
          <w:trHeight w:val="372"/>
        </w:trPr>
        <w:tc>
          <w:tcPr>
            <w:tcW w:w="4534" w:type="dxa"/>
            <w:shd w:val="clear" w:color="auto" w:fill="auto"/>
            <w:vAlign w:val="center"/>
          </w:tcPr>
          <w:p w14:paraId="218B996C" w14:textId="77777777" w:rsidR="0097290D" w:rsidRPr="00011244" w:rsidRDefault="0097290D" w:rsidP="00AD567B">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533" w:type="dxa"/>
            <w:shd w:val="clear" w:color="auto" w:fill="auto"/>
            <w:vAlign w:val="center"/>
          </w:tcPr>
          <w:p w14:paraId="03898461" w14:textId="77777777" w:rsidR="0097290D" w:rsidRPr="00011244" w:rsidRDefault="0097290D" w:rsidP="00AD567B">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97290D" w:rsidRPr="00011244" w14:paraId="14A771A6" w14:textId="77777777" w:rsidTr="588D62B2">
        <w:trPr>
          <w:trHeight w:val="350"/>
        </w:trPr>
        <w:tc>
          <w:tcPr>
            <w:tcW w:w="4534" w:type="dxa"/>
            <w:shd w:val="clear" w:color="auto" w:fill="auto"/>
            <w:vAlign w:val="center"/>
          </w:tcPr>
          <w:p w14:paraId="456AD04B" w14:textId="59032991" w:rsidR="0097290D" w:rsidRPr="00011244" w:rsidRDefault="00534FA4" w:rsidP="00AD567B">
            <w:pPr>
              <w:pStyle w:val="Geenafstand"/>
              <w:tabs>
                <w:tab w:val="left" w:pos="284"/>
              </w:tabs>
              <w:spacing w:before="40" w:after="40"/>
              <w:rPr>
                <w:rFonts w:cs="Arial"/>
                <w:color w:val="000000"/>
                <w:szCs w:val="20"/>
              </w:rPr>
            </w:pPr>
            <w:proofErr w:type="spellStart"/>
            <w:r>
              <w:rPr>
                <w:rFonts w:cs="Arial"/>
                <w:color w:val="000000"/>
                <w:szCs w:val="20"/>
              </w:rPr>
              <w:t>Ansoffmatrix</w:t>
            </w:r>
            <w:proofErr w:type="spellEnd"/>
          </w:p>
        </w:tc>
        <w:tc>
          <w:tcPr>
            <w:tcW w:w="4533" w:type="dxa"/>
            <w:shd w:val="clear" w:color="auto" w:fill="auto"/>
          </w:tcPr>
          <w:p w14:paraId="3756F23C" w14:textId="6FA983A3" w:rsidR="0097290D" w:rsidRPr="00011244" w:rsidRDefault="497F8E2D" w:rsidP="588D62B2">
            <w:pPr>
              <w:pStyle w:val="Geenafstand"/>
              <w:tabs>
                <w:tab w:val="left" w:pos="284"/>
              </w:tabs>
              <w:spacing w:before="40" w:after="40"/>
              <w:rPr>
                <w:rFonts w:cs="Arial"/>
                <w:color w:val="000000" w:themeColor="text1"/>
              </w:rPr>
            </w:pPr>
            <w:r w:rsidRPr="588D62B2">
              <w:rPr>
                <w:rFonts w:cs="Arial"/>
                <w:color w:val="000000" w:themeColor="text1"/>
              </w:rPr>
              <w:t xml:space="preserve">Begrip kunnen uitleggen </w:t>
            </w:r>
            <w:r w:rsidR="00531D0E">
              <w:rPr>
                <w:rFonts w:cs="Arial"/>
                <w:color w:val="000000" w:themeColor="text1"/>
              </w:rPr>
              <w:t>en kunnen toepassen</w:t>
            </w:r>
            <w:r w:rsidRPr="588D62B2">
              <w:rPr>
                <w:rFonts w:cs="Arial"/>
                <w:color w:val="000000" w:themeColor="text1"/>
              </w:rPr>
              <w:t>.</w:t>
            </w:r>
          </w:p>
          <w:p w14:paraId="2DC5B46C" w14:textId="0FF0A097" w:rsidR="0097290D" w:rsidRPr="00011244" w:rsidRDefault="0097290D" w:rsidP="588D62B2">
            <w:pPr>
              <w:pStyle w:val="Geenafstand"/>
              <w:tabs>
                <w:tab w:val="left" w:pos="284"/>
              </w:tabs>
              <w:spacing w:before="40" w:after="40"/>
              <w:rPr>
                <w:rFonts w:cs="Arial"/>
                <w:color w:val="000000"/>
              </w:rPr>
            </w:pPr>
          </w:p>
        </w:tc>
      </w:tr>
      <w:tr w:rsidR="00531D0E" w:rsidRPr="00011244" w14:paraId="1E81517E" w14:textId="77777777" w:rsidTr="588D62B2">
        <w:trPr>
          <w:trHeight w:val="350"/>
        </w:trPr>
        <w:tc>
          <w:tcPr>
            <w:tcW w:w="4534" w:type="dxa"/>
            <w:shd w:val="clear" w:color="auto" w:fill="auto"/>
            <w:vAlign w:val="center"/>
          </w:tcPr>
          <w:p w14:paraId="76BF9BAF" w14:textId="0DF14ECA" w:rsidR="00531D0E" w:rsidRPr="00011244" w:rsidRDefault="00531D0E" w:rsidP="00531D0E">
            <w:pPr>
              <w:pStyle w:val="Geenafstand"/>
              <w:tabs>
                <w:tab w:val="left" w:pos="284"/>
              </w:tabs>
              <w:spacing w:before="40" w:after="40"/>
              <w:rPr>
                <w:rFonts w:cs="Arial"/>
                <w:color w:val="000000"/>
                <w:szCs w:val="20"/>
              </w:rPr>
            </w:pPr>
            <w:r>
              <w:rPr>
                <w:rFonts w:cs="Arial"/>
                <w:color w:val="000000"/>
                <w:szCs w:val="20"/>
              </w:rPr>
              <w:t>Adoptiecurve</w:t>
            </w:r>
          </w:p>
        </w:tc>
        <w:tc>
          <w:tcPr>
            <w:tcW w:w="4533" w:type="dxa"/>
            <w:shd w:val="clear" w:color="auto" w:fill="auto"/>
          </w:tcPr>
          <w:p w14:paraId="43F4D7FA" w14:textId="77777777" w:rsidR="00531D0E" w:rsidRPr="00011244" w:rsidRDefault="00531D0E" w:rsidP="00531D0E">
            <w:pPr>
              <w:pStyle w:val="Geenafstand"/>
              <w:tabs>
                <w:tab w:val="left" w:pos="284"/>
              </w:tabs>
              <w:spacing w:before="40" w:after="40"/>
              <w:rPr>
                <w:rFonts w:cs="Arial"/>
                <w:color w:val="000000" w:themeColor="text1"/>
              </w:rPr>
            </w:pPr>
            <w:r w:rsidRPr="588D62B2">
              <w:rPr>
                <w:rFonts w:cs="Arial"/>
                <w:color w:val="000000" w:themeColor="text1"/>
              </w:rPr>
              <w:t xml:space="preserve">Begrip kunnen uitleggen </w:t>
            </w:r>
            <w:r>
              <w:rPr>
                <w:rFonts w:cs="Arial"/>
                <w:color w:val="000000" w:themeColor="text1"/>
              </w:rPr>
              <w:t>en kunnen toepassen</w:t>
            </w:r>
            <w:r w:rsidRPr="588D62B2">
              <w:rPr>
                <w:rFonts w:cs="Arial"/>
                <w:color w:val="000000" w:themeColor="text1"/>
              </w:rPr>
              <w:t>.</w:t>
            </w:r>
          </w:p>
          <w:p w14:paraId="2FC47320" w14:textId="43FAE181" w:rsidR="00531D0E" w:rsidRPr="00011244" w:rsidRDefault="00531D0E" w:rsidP="00531D0E">
            <w:pPr>
              <w:pStyle w:val="Geenafstand"/>
              <w:tabs>
                <w:tab w:val="left" w:pos="284"/>
              </w:tabs>
              <w:spacing w:before="40" w:after="40"/>
              <w:rPr>
                <w:rFonts w:cs="Arial"/>
                <w:color w:val="000000"/>
              </w:rPr>
            </w:pPr>
          </w:p>
        </w:tc>
      </w:tr>
      <w:tr w:rsidR="00531D0E" w:rsidRPr="00011244" w14:paraId="623588ED" w14:textId="77777777" w:rsidTr="588D62B2">
        <w:trPr>
          <w:trHeight w:val="350"/>
        </w:trPr>
        <w:tc>
          <w:tcPr>
            <w:tcW w:w="4534" w:type="dxa"/>
            <w:shd w:val="clear" w:color="auto" w:fill="auto"/>
            <w:vAlign w:val="center"/>
          </w:tcPr>
          <w:p w14:paraId="62201175" w14:textId="061885DE" w:rsidR="00531D0E" w:rsidRPr="00011244" w:rsidRDefault="00531D0E" w:rsidP="00531D0E">
            <w:pPr>
              <w:pStyle w:val="Geenafstand"/>
              <w:tabs>
                <w:tab w:val="left" w:pos="284"/>
              </w:tabs>
              <w:spacing w:before="40" w:after="40"/>
              <w:rPr>
                <w:rFonts w:cs="Arial"/>
                <w:color w:val="000000"/>
                <w:szCs w:val="20"/>
              </w:rPr>
            </w:pPr>
            <w:r>
              <w:rPr>
                <w:rFonts w:cs="Arial"/>
                <w:color w:val="000000"/>
                <w:szCs w:val="20"/>
              </w:rPr>
              <w:t>Productlevenscyclus</w:t>
            </w:r>
          </w:p>
        </w:tc>
        <w:tc>
          <w:tcPr>
            <w:tcW w:w="4533" w:type="dxa"/>
            <w:shd w:val="clear" w:color="auto" w:fill="auto"/>
          </w:tcPr>
          <w:p w14:paraId="0E891649" w14:textId="77777777" w:rsidR="00531D0E" w:rsidRPr="00011244" w:rsidRDefault="00531D0E" w:rsidP="00531D0E">
            <w:pPr>
              <w:pStyle w:val="Geenafstand"/>
              <w:tabs>
                <w:tab w:val="left" w:pos="284"/>
              </w:tabs>
              <w:spacing w:before="40" w:after="40"/>
              <w:rPr>
                <w:rFonts w:cs="Arial"/>
                <w:color w:val="000000" w:themeColor="text1"/>
              </w:rPr>
            </w:pPr>
            <w:r w:rsidRPr="588D62B2">
              <w:rPr>
                <w:rFonts w:cs="Arial"/>
                <w:color w:val="000000" w:themeColor="text1"/>
              </w:rPr>
              <w:t xml:space="preserve">Begrip kunnen uitleggen </w:t>
            </w:r>
            <w:r>
              <w:rPr>
                <w:rFonts w:cs="Arial"/>
                <w:color w:val="000000" w:themeColor="text1"/>
              </w:rPr>
              <w:t>en kunnen toepassen</w:t>
            </w:r>
            <w:r w:rsidRPr="588D62B2">
              <w:rPr>
                <w:rFonts w:cs="Arial"/>
                <w:color w:val="000000" w:themeColor="text1"/>
              </w:rPr>
              <w:t>.</w:t>
            </w:r>
          </w:p>
          <w:p w14:paraId="034AA8AC" w14:textId="183735A8" w:rsidR="00531D0E" w:rsidRPr="00011244" w:rsidRDefault="00531D0E" w:rsidP="00531D0E">
            <w:pPr>
              <w:pStyle w:val="Geenafstand"/>
              <w:tabs>
                <w:tab w:val="left" w:pos="284"/>
              </w:tabs>
              <w:spacing w:before="40" w:after="40"/>
              <w:rPr>
                <w:rFonts w:cs="Arial"/>
                <w:color w:val="000000"/>
              </w:rPr>
            </w:pPr>
          </w:p>
        </w:tc>
      </w:tr>
      <w:tr w:rsidR="00531D0E" w:rsidRPr="00011244" w14:paraId="3CC3AA83" w14:textId="77777777" w:rsidTr="588D62B2">
        <w:trPr>
          <w:trHeight w:val="350"/>
        </w:trPr>
        <w:tc>
          <w:tcPr>
            <w:tcW w:w="4534" w:type="dxa"/>
            <w:shd w:val="clear" w:color="auto" w:fill="auto"/>
            <w:vAlign w:val="center"/>
          </w:tcPr>
          <w:p w14:paraId="3AE58A7A" w14:textId="7E19A7B6" w:rsidR="00531D0E" w:rsidRPr="00011244" w:rsidRDefault="00531D0E" w:rsidP="00531D0E">
            <w:pPr>
              <w:pStyle w:val="Geenafstand"/>
              <w:tabs>
                <w:tab w:val="left" w:pos="284"/>
              </w:tabs>
              <w:spacing w:before="40" w:after="40"/>
              <w:rPr>
                <w:rFonts w:cs="Arial"/>
                <w:color w:val="000000"/>
                <w:szCs w:val="20"/>
              </w:rPr>
            </w:pPr>
            <w:r>
              <w:rPr>
                <w:rFonts w:cs="Arial"/>
                <w:color w:val="000000"/>
                <w:szCs w:val="20"/>
              </w:rPr>
              <w:t>Missie</w:t>
            </w:r>
          </w:p>
        </w:tc>
        <w:tc>
          <w:tcPr>
            <w:tcW w:w="4533" w:type="dxa"/>
            <w:shd w:val="clear" w:color="auto" w:fill="auto"/>
          </w:tcPr>
          <w:p w14:paraId="5AC58ADE" w14:textId="77777777" w:rsidR="00531D0E" w:rsidRPr="00011244" w:rsidRDefault="00531D0E" w:rsidP="00531D0E">
            <w:pPr>
              <w:pStyle w:val="Geenafstand"/>
              <w:tabs>
                <w:tab w:val="left" w:pos="284"/>
              </w:tabs>
              <w:spacing w:before="40" w:after="40"/>
              <w:rPr>
                <w:rFonts w:cs="Arial"/>
                <w:color w:val="000000" w:themeColor="text1"/>
              </w:rPr>
            </w:pPr>
            <w:r w:rsidRPr="588D62B2">
              <w:rPr>
                <w:rFonts w:cs="Arial"/>
                <w:color w:val="000000" w:themeColor="text1"/>
              </w:rPr>
              <w:t xml:space="preserve">Begrip kunnen uitleggen </w:t>
            </w:r>
            <w:r>
              <w:rPr>
                <w:rFonts w:cs="Arial"/>
                <w:color w:val="000000" w:themeColor="text1"/>
              </w:rPr>
              <w:t>en kunnen toepassen</w:t>
            </w:r>
            <w:r w:rsidRPr="588D62B2">
              <w:rPr>
                <w:rFonts w:cs="Arial"/>
                <w:color w:val="000000" w:themeColor="text1"/>
              </w:rPr>
              <w:t>.</w:t>
            </w:r>
          </w:p>
          <w:p w14:paraId="12FE31A8" w14:textId="6325FD86" w:rsidR="00531D0E" w:rsidRPr="00011244" w:rsidRDefault="00531D0E" w:rsidP="00531D0E">
            <w:pPr>
              <w:pStyle w:val="Geenafstand"/>
              <w:tabs>
                <w:tab w:val="left" w:pos="284"/>
              </w:tabs>
              <w:spacing w:before="40" w:after="40"/>
              <w:rPr>
                <w:rFonts w:cs="Arial"/>
                <w:color w:val="000000"/>
              </w:rPr>
            </w:pPr>
          </w:p>
        </w:tc>
      </w:tr>
      <w:tr w:rsidR="00531D0E" w:rsidRPr="00011244" w14:paraId="1998FBBD" w14:textId="77777777" w:rsidTr="588D62B2">
        <w:trPr>
          <w:trHeight w:val="350"/>
        </w:trPr>
        <w:tc>
          <w:tcPr>
            <w:tcW w:w="4534" w:type="dxa"/>
            <w:shd w:val="clear" w:color="auto" w:fill="auto"/>
            <w:vAlign w:val="center"/>
          </w:tcPr>
          <w:p w14:paraId="54B79066" w14:textId="7F795DED" w:rsidR="00531D0E" w:rsidRPr="00011244" w:rsidRDefault="00531D0E" w:rsidP="00531D0E">
            <w:pPr>
              <w:pStyle w:val="Geenafstand"/>
              <w:tabs>
                <w:tab w:val="left" w:pos="284"/>
              </w:tabs>
              <w:spacing w:before="40" w:after="40"/>
              <w:rPr>
                <w:rFonts w:cs="Arial"/>
                <w:color w:val="000000"/>
                <w:szCs w:val="20"/>
              </w:rPr>
            </w:pPr>
            <w:r>
              <w:rPr>
                <w:rFonts w:cs="Arial"/>
                <w:color w:val="000000"/>
                <w:szCs w:val="20"/>
              </w:rPr>
              <w:t>Visie</w:t>
            </w:r>
          </w:p>
        </w:tc>
        <w:tc>
          <w:tcPr>
            <w:tcW w:w="4533" w:type="dxa"/>
            <w:shd w:val="clear" w:color="auto" w:fill="auto"/>
          </w:tcPr>
          <w:p w14:paraId="40719FFF" w14:textId="77777777" w:rsidR="00531D0E" w:rsidRPr="00011244" w:rsidRDefault="00531D0E" w:rsidP="00531D0E">
            <w:pPr>
              <w:pStyle w:val="Geenafstand"/>
              <w:tabs>
                <w:tab w:val="left" w:pos="284"/>
              </w:tabs>
              <w:spacing w:before="40" w:after="40"/>
              <w:rPr>
                <w:rFonts w:cs="Arial"/>
                <w:color w:val="000000" w:themeColor="text1"/>
              </w:rPr>
            </w:pPr>
            <w:r w:rsidRPr="588D62B2">
              <w:rPr>
                <w:rFonts w:cs="Arial"/>
                <w:color w:val="000000" w:themeColor="text1"/>
              </w:rPr>
              <w:t xml:space="preserve">Begrip kunnen uitleggen </w:t>
            </w:r>
            <w:r>
              <w:rPr>
                <w:rFonts w:cs="Arial"/>
                <w:color w:val="000000" w:themeColor="text1"/>
              </w:rPr>
              <w:t>en kunnen toepassen</w:t>
            </w:r>
            <w:r w:rsidRPr="588D62B2">
              <w:rPr>
                <w:rFonts w:cs="Arial"/>
                <w:color w:val="000000" w:themeColor="text1"/>
              </w:rPr>
              <w:t>.</w:t>
            </w:r>
          </w:p>
          <w:p w14:paraId="212B6A47" w14:textId="247D4FEF" w:rsidR="00531D0E" w:rsidRPr="00011244" w:rsidRDefault="00531D0E" w:rsidP="00531D0E">
            <w:pPr>
              <w:pStyle w:val="Geenafstand"/>
              <w:tabs>
                <w:tab w:val="left" w:pos="284"/>
              </w:tabs>
              <w:spacing w:before="40" w:after="40"/>
              <w:rPr>
                <w:rFonts w:cs="Arial"/>
                <w:color w:val="000000"/>
              </w:rPr>
            </w:pPr>
          </w:p>
        </w:tc>
      </w:tr>
      <w:tr w:rsidR="00531D0E" w:rsidRPr="00011244" w14:paraId="6AAE908F" w14:textId="77777777" w:rsidTr="588D62B2">
        <w:trPr>
          <w:trHeight w:val="350"/>
        </w:trPr>
        <w:tc>
          <w:tcPr>
            <w:tcW w:w="4534" w:type="dxa"/>
            <w:shd w:val="clear" w:color="auto" w:fill="auto"/>
            <w:vAlign w:val="center"/>
          </w:tcPr>
          <w:p w14:paraId="3AD2E004" w14:textId="44571CB8" w:rsidR="00531D0E" w:rsidRPr="00011244" w:rsidRDefault="00531D0E" w:rsidP="00531D0E">
            <w:pPr>
              <w:pStyle w:val="Geenafstand"/>
              <w:tabs>
                <w:tab w:val="left" w:pos="284"/>
              </w:tabs>
              <w:spacing w:before="40" w:after="40"/>
              <w:rPr>
                <w:rFonts w:cs="Arial"/>
                <w:color w:val="000000"/>
                <w:szCs w:val="20"/>
              </w:rPr>
            </w:pPr>
            <w:r>
              <w:rPr>
                <w:rFonts w:cs="Arial"/>
                <w:color w:val="000000"/>
                <w:szCs w:val="20"/>
              </w:rPr>
              <w:t>De 4  C’s</w:t>
            </w:r>
          </w:p>
        </w:tc>
        <w:tc>
          <w:tcPr>
            <w:tcW w:w="4533" w:type="dxa"/>
            <w:shd w:val="clear" w:color="auto" w:fill="auto"/>
          </w:tcPr>
          <w:p w14:paraId="29550F0B" w14:textId="77777777" w:rsidR="00531D0E" w:rsidRPr="00011244" w:rsidRDefault="00531D0E" w:rsidP="00531D0E">
            <w:pPr>
              <w:pStyle w:val="Geenafstand"/>
              <w:tabs>
                <w:tab w:val="left" w:pos="284"/>
              </w:tabs>
              <w:spacing w:before="40" w:after="40"/>
              <w:rPr>
                <w:rFonts w:cs="Arial"/>
                <w:color w:val="000000" w:themeColor="text1"/>
              </w:rPr>
            </w:pPr>
            <w:r w:rsidRPr="588D62B2">
              <w:rPr>
                <w:rFonts w:cs="Arial"/>
                <w:color w:val="000000" w:themeColor="text1"/>
              </w:rPr>
              <w:t xml:space="preserve">Begrip kunnen uitleggen </w:t>
            </w:r>
            <w:r>
              <w:rPr>
                <w:rFonts w:cs="Arial"/>
                <w:color w:val="000000" w:themeColor="text1"/>
              </w:rPr>
              <w:t>en kunnen toepassen</w:t>
            </w:r>
            <w:r w:rsidRPr="588D62B2">
              <w:rPr>
                <w:rFonts w:cs="Arial"/>
                <w:color w:val="000000" w:themeColor="text1"/>
              </w:rPr>
              <w:t>.</w:t>
            </w:r>
          </w:p>
          <w:p w14:paraId="46E8C3DB" w14:textId="49E31ABD" w:rsidR="00531D0E" w:rsidRPr="00011244" w:rsidRDefault="00531D0E" w:rsidP="00531D0E">
            <w:pPr>
              <w:pStyle w:val="Geenafstand"/>
              <w:tabs>
                <w:tab w:val="left" w:pos="284"/>
              </w:tabs>
              <w:spacing w:before="40" w:after="40"/>
              <w:rPr>
                <w:rFonts w:cs="Arial"/>
                <w:color w:val="000000"/>
              </w:rPr>
            </w:pPr>
          </w:p>
        </w:tc>
      </w:tr>
      <w:tr w:rsidR="00531D0E" w:rsidRPr="00011244" w14:paraId="4201C9E7" w14:textId="77777777" w:rsidTr="588D62B2">
        <w:trPr>
          <w:trHeight w:val="350"/>
        </w:trPr>
        <w:tc>
          <w:tcPr>
            <w:tcW w:w="4534" w:type="dxa"/>
            <w:shd w:val="clear" w:color="auto" w:fill="auto"/>
            <w:vAlign w:val="center"/>
          </w:tcPr>
          <w:p w14:paraId="24E8300A" w14:textId="30897453" w:rsidR="00531D0E" w:rsidRDefault="00531D0E" w:rsidP="00531D0E">
            <w:pPr>
              <w:pStyle w:val="Geenafstand"/>
              <w:tabs>
                <w:tab w:val="left" w:pos="284"/>
              </w:tabs>
              <w:spacing w:before="40" w:after="40"/>
              <w:rPr>
                <w:rFonts w:cs="Arial"/>
                <w:color w:val="000000"/>
                <w:szCs w:val="20"/>
              </w:rPr>
            </w:pPr>
            <w:r>
              <w:rPr>
                <w:rFonts w:cs="Arial"/>
                <w:color w:val="000000"/>
                <w:szCs w:val="20"/>
              </w:rPr>
              <w:t>Rechtsvormen</w:t>
            </w:r>
          </w:p>
        </w:tc>
        <w:tc>
          <w:tcPr>
            <w:tcW w:w="4533" w:type="dxa"/>
            <w:shd w:val="clear" w:color="auto" w:fill="auto"/>
          </w:tcPr>
          <w:p w14:paraId="69E5FB66" w14:textId="7E2CA993" w:rsidR="00531D0E" w:rsidRPr="00011244" w:rsidRDefault="00531D0E" w:rsidP="00531D0E">
            <w:pPr>
              <w:pStyle w:val="Geenafstand"/>
              <w:tabs>
                <w:tab w:val="left" w:pos="284"/>
              </w:tabs>
              <w:spacing w:before="40" w:after="40"/>
              <w:rPr>
                <w:rFonts w:cs="Arial"/>
                <w:color w:val="000000" w:themeColor="text1"/>
              </w:rPr>
            </w:pPr>
            <w:r w:rsidRPr="588D62B2">
              <w:rPr>
                <w:rFonts w:cs="Arial"/>
                <w:color w:val="000000" w:themeColor="text1"/>
              </w:rPr>
              <w:t>Rechtsvormen kennen, voordelen ervan kennen</w:t>
            </w:r>
          </w:p>
          <w:p w14:paraId="7A87ACEC" w14:textId="51770D43" w:rsidR="00531D0E" w:rsidRPr="00011244" w:rsidRDefault="00531D0E" w:rsidP="00531D0E">
            <w:pPr>
              <w:pStyle w:val="Geenafstand"/>
              <w:tabs>
                <w:tab w:val="left" w:pos="284"/>
              </w:tabs>
              <w:spacing w:before="40" w:after="40"/>
              <w:rPr>
                <w:rFonts w:cs="Arial"/>
                <w:color w:val="000000"/>
              </w:rPr>
            </w:pPr>
          </w:p>
        </w:tc>
      </w:tr>
      <w:tr w:rsidR="00531D0E" w:rsidRPr="00011244" w14:paraId="1FC55BCA" w14:textId="77777777" w:rsidTr="588D62B2">
        <w:trPr>
          <w:trHeight w:val="350"/>
        </w:trPr>
        <w:tc>
          <w:tcPr>
            <w:tcW w:w="4534" w:type="dxa"/>
            <w:shd w:val="clear" w:color="auto" w:fill="auto"/>
            <w:vAlign w:val="center"/>
          </w:tcPr>
          <w:p w14:paraId="59AB799C" w14:textId="26DEEF29" w:rsidR="00531D0E" w:rsidRDefault="00531D0E" w:rsidP="00531D0E">
            <w:pPr>
              <w:pStyle w:val="Geenafstand"/>
              <w:tabs>
                <w:tab w:val="left" w:pos="284"/>
              </w:tabs>
              <w:spacing w:before="40" w:after="40"/>
              <w:rPr>
                <w:rFonts w:cs="Arial"/>
                <w:color w:val="000000"/>
              </w:rPr>
            </w:pPr>
            <w:r w:rsidRPr="588D62B2">
              <w:rPr>
                <w:rFonts w:cs="Arial"/>
                <w:color w:val="000000" w:themeColor="text1"/>
              </w:rPr>
              <w:t>Wetgeving Producten en diensten</w:t>
            </w:r>
          </w:p>
        </w:tc>
        <w:tc>
          <w:tcPr>
            <w:tcW w:w="4533" w:type="dxa"/>
            <w:shd w:val="clear" w:color="auto" w:fill="auto"/>
          </w:tcPr>
          <w:p w14:paraId="22653595" w14:textId="4A889799" w:rsidR="00531D0E" w:rsidRPr="00011244" w:rsidRDefault="00531D0E" w:rsidP="00531D0E">
            <w:pPr>
              <w:pStyle w:val="Geenafstand"/>
              <w:tabs>
                <w:tab w:val="left" w:pos="284"/>
              </w:tabs>
              <w:spacing w:before="40" w:after="40"/>
              <w:rPr>
                <w:rFonts w:cs="Arial"/>
                <w:color w:val="000000"/>
              </w:rPr>
            </w:pPr>
            <w:r w:rsidRPr="588D62B2">
              <w:rPr>
                <w:rFonts w:cs="Arial"/>
                <w:color w:val="000000" w:themeColor="text1"/>
              </w:rPr>
              <w:t>Globaal weten wat de wetgeving is bij producten en diensten</w:t>
            </w:r>
          </w:p>
        </w:tc>
      </w:tr>
    </w:tbl>
    <w:p w14:paraId="7B0B59B7" w14:textId="0E12E5B2" w:rsidR="588D62B2" w:rsidRDefault="588D62B2"/>
    <w:p w14:paraId="1973F3FB" w14:textId="4DFCCCAA" w:rsidR="00CA51FF" w:rsidRDefault="00CA51FF"/>
    <w:p w14:paraId="764470DE" w14:textId="3AAAF00E" w:rsidR="00CE154E" w:rsidRDefault="00CE154E" w:rsidP="00CE154E">
      <w:pPr>
        <w:pStyle w:val="Geenafstand"/>
      </w:pPr>
    </w:p>
    <w:p w14:paraId="4AC82938" w14:textId="7BE224E7" w:rsidR="00CE154E" w:rsidRDefault="00CE154E" w:rsidP="00CE154E">
      <w:pPr>
        <w:pStyle w:val="Geenafstand"/>
      </w:pPr>
    </w:p>
    <w:p w14:paraId="2DAEB0C6" w14:textId="21C06357" w:rsidR="00CE154E" w:rsidRDefault="00CE154E" w:rsidP="00CE154E">
      <w:pPr>
        <w:pStyle w:val="Geenafstand"/>
      </w:pPr>
    </w:p>
    <w:p w14:paraId="6CAFB80D" w14:textId="2C34B473" w:rsidR="00CE154E" w:rsidRDefault="00CE154E" w:rsidP="00CE154E">
      <w:pPr>
        <w:pStyle w:val="Geenafstand"/>
      </w:pPr>
    </w:p>
    <w:p w14:paraId="7CFB5EA4" w14:textId="526AA2A0" w:rsidR="00CE154E" w:rsidRDefault="00CE154E" w:rsidP="00CE154E">
      <w:pPr>
        <w:pStyle w:val="Geenafstand"/>
      </w:pPr>
    </w:p>
    <w:p w14:paraId="5FEDC770" w14:textId="4009026F" w:rsidR="00CE154E" w:rsidRDefault="00CE154E" w:rsidP="00CE154E">
      <w:pPr>
        <w:pStyle w:val="Geenafstand"/>
      </w:pPr>
    </w:p>
    <w:p w14:paraId="34AF21A2" w14:textId="3DAA1E5E" w:rsidR="00CE154E" w:rsidRDefault="00CE154E">
      <w:pPr>
        <w:rPr>
          <w:rFonts w:eastAsiaTheme="minorHAnsi" w:cstheme="minorBidi"/>
        </w:rPr>
      </w:pPr>
      <w:r>
        <w:br w:type="page"/>
      </w:r>
    </w:p>
    <w:tbl>
      <w:tblPr>
        <w:tblStyle w:val="Tabelraster"/>
        <w:tblW w:w="0" w:type="auto"/>
        <w:tblLayout w:type="fixed"/>
        <w:tblLook w:val="04A0" w:firstRow="1" w:lastRow="0" w:firstColumn="1" w:lastColumn="0" w:noHBand="0" w:noVBand="1"/>
      </w:tblPr>
      <w:tblGrid>
        <w:gridCol w:w="4530"/>
        <w:gridCol w:w="4530"/>
      </w:tblGrid>
      <w:tr w:rsidR="600E367C" w14:paraId="444A7CA0" w14:textId="77777777" w:rsidTr="347D3BE0">
        <w:trPr>
          <w:trHeight w:val="375"/>
        </w:trPr>
        <w:tc>
          <w:tcPr>
            <w:tcW w:w="9060" w:type="dxa"/>
            <w:gridSpan w:val="2"/>
          </w:tcPr>
          <w:p w14:paraId="3C7B6EAC" w14:textId="129B87AF" w:rsidR="600E367C" w:rsidRDefault="600E367C" w:rsidP="600E367C">
            <w:pPr>
              <w:pStyle w:val="Geenafstand"/>
              <w:jc w:val="center"/>
            </w:pPr>
          </w:p>
          <w:p w14:paraId="64E68D7E" w14:textId="77777777" w:rsidR="7181F3CA" w:rsidRDefault="7181F3CA" w:rsidP="600E367C">
            <w:pPr>
              <w:pStyle w:val="Geenafstand"/>
              <w:jc w:val="center"/>
              <w:rPr>
                <w:rFonts w:cs="Arial"/>
                <w:b/>
                <w:bCs/>
                <w:color w:val="4472C4" w:themeColor="accent5"/>
                <w:sz w:val="24"/>
                <w:szCs w:val="24"/>
              </w:rPr>
            </w:pPr>
            <w:r w:rsidRPr="600E367C">
              <w:rPr>
                <w:rFonts w:cs="Arial"/>
                <w:b/>
                <w:bCs/>
                <w:color w:val="4472C4" w:themeColor="accent5"/>
                <w:sz w:val="24"/>
                <w:szCs w:val="24"/>
              </w:rPr>
              <w:t xml:space="preserve">Begrippen </w:t>
            </w:r>
            <w:proofErr w:type="spellStart"/>
            <w:r w:rsidRPr="600E367C">
              <w:rPr>
                <w:rFonts w:cs="Arial"/>
                <w:b/>
                <w:bCs/>
                <w:color w:val="4472C4" w:themeColor="accent5"/>
                <w:sz w:val="24"/>
                <w:szCs w:val="24"/>
              </w:rPr>
              <w:t>Biobased</w:t>
            </w:r>
            <w:proofErr w:type="spellEnd"/>
            <w:r w:rsidRPr="600E367C">
              <w:rPr>
                <w:rFonts w:cs="Arial"/>
                <w:b/>
                <w:bCs/>
                <w:color w:val="4472C4" w:themeColor="accent5"/>
                <w:sz w:val="24"/>
                <w:szCs w:val="24"/>
              </w:rPr>
              <w:t xml:space="preserve"> </w:t>
            </w:r>
            <w:proofErr w:type="spellStart"/>
            <w:r w:rsidRPr="600E367C">
              <w:rPr>
                <w:rFonts w:cs="Arial"/>
                <w:b/>
                <w:bCs/>
                <w:color w:val="4472C4" w:themeColor="accent5"/>
                <w:sz w:val="24"/>
                <w:szCs w:val="24"/>
              </w:rPr>
              <w:t>economy</w:t>
            </w:r>
            <w:proofErr w:type="spellEnd"/>
          </w:p>
          <w:p w14:paraId="758B9448" w14:textId="636E1227" w:rsidR="600E367C" w:rsidRDefault="600E367C" w:rsidP="600E367C">
            <w:pPr>
              <w:pStyle w:val="Geenafstand"/>
            </w:pPr>
          </w:p>
        </w:tc>
      </w:tr>
      <w:tr w:rsidR="600E367C" w14:paraId="79DC606D" w14:textId="77777777" w:rsidTr="347D3BE0">
        <w:trPr>
          <w:trHeight w:val="375"/>
        </w:trPr>
        <w:tc>
          <w:tcPr>
            <w:tcW w:w="4530" w:type="dxa"/>
          </w:tcPr>
          <w:p w14:paraId="307DA189" w14:textId="77777777" w:rsidR="7181F3CA" w:rsidRDefault="7181F3CA" w:rsidP="600E367C">
            <w:pPr>
              <w:pStyle w:val="Geenafstand"/>
              <w:jc w:val="center"/>
              <w:rPr>
                <w:rFonts w:cs="Arial"/>
                <w:color w:val="4472C4" w:themeColor="accent5"/>
                <w:sz w:val="22"/>
              </w:rPr>
            </w:pPr>
            <w:r w:rsidRPr="600E367C">
              <w:rPr>
                <w:rFonts w:cs="Arial"/>
                <w:color w:val="4472C4" w:themeColor="accent5"/>
                <w:sz w:val="22"/>
              </w:rPr>
              <w:t>Begrip</w:t>
            </w:r>
          </w:p>
          <w:p w14:paraId="39AE6CF0" w14:textId="67C15218" w:rsidR="600E367C" w:rsidRDefault="600E367C" w:rsidP="600E367C">
            <w:pPr>
              <w:pStyle w:val="Geenafstand"/>
            </w:pPr>
          </w:p>
        </w:tc>
        <w:tc>
          <w:tcPr>
            <w:tcW w:w="4530" w:type="dxa"/>
          </w:tcPr>
          <w:p w14:paraId="5B9A4325" w14:textId="7D506B43" w:rsidR="14116091" w:rsidRDefault="14116091" w:rsidP="600E367C">
            <w:pPr>
              <w:pStyle w:val="Geenafstand"/>
              <w:jc w:val="center"/>
              <w:rPr>
                <w:rFonts w:cs="Arial"/>
                <w:color w:val="4472C4" w:themeColor="accent5"/>
                <w:sz w:val="22"/>
              </w:rPr>
            </w:pPr>
            <w:r w:rsidRPr="600E367C">
              <w:rPr>
                <w:rFonts w:cs="Arial"/>
                <w:color w:val="4472C4" w:themeColor="accent5"/>
                <w:sz w:val="22"/>
              </w:rPr>
              <w:t>Wat moet je weten?</w:t>
            </w:r>
          </w:p>
          <w:p w14:paraId="67708281" w14:textId="103B0427" w:rsidR="600E367C" w:rsidRDefault="600E367C" w:rsidP="600E367C">
            <w:pPr>
              <w:pStyle w:val="Geenafstand"/>
            </w:pPr>
          </w:p>
        </w:tc>
      </w:tr>
      <w:tr w:rsidR="600E367C" w14:paraId="5FD88BC4" w14:textId="77777777" w:rsidTr="347D3BE0">
        <w:trPr>
          <w:trHeight w:val="345"/>
        </w:trPr>
        <w:tc>
          <w:tcPr>
            <w:tcW w:w="4530" w:type="dxa"/>
          </w:tcPr>
          <w:p w14:paraId="75A2A4A0" w14:textId="26609DEE" w:rsidR="600E367C" w:rsidRDefault="600E367C">
            <w:r w:rsidRPr="600E367C">
              <w:rPr>
                <w:rFonts w:eastAsia="Arial" w:cs="Arial"/>
                <w:szCs w:val="20"/>
              </w:rPr>
              <w:t>Lineaire economie</w:t>
            </w:r>
          </w:p>
        </w:tc>
        <w:tc>
          <w:tcPr>
            <w:tcW w:w="4530" w:type="dxa"/>
          </w:tcPr>
          <w:p w14:paraId="0426A979" w14:textId="2CAD2F1C" w:rsidR="600E367C" w:rsidRDefault="600E367C">
            <w:r w:rsidRPr="600E367C">
              <w:rPr>
                <w:rFonts w:eastAsia="Arial" w:cs="Arial"/>
                <w:szCs w:val="20"/>
              </w:rPr>
              <w:t xml:space="preserve">Je kunt vertellen wat het is. </w:t>
            </w:r>
            <w:r>
              <w:br/>
            </w:r>
            <w:r w:rsidRPr="600E367C">
              <w:rPr>
                <w:rFonts w:eastAsia="Arial" w:cs="Arial"/>
                <w:szCs w:val="20"/>
              </w:rPr>
              <w:t>Je weet hoe het ontstaan is.</w:t>
            </w:r>
          </w:p>
        </w:tc>
      </w:tr>
      <w:tr w:rsidR="600E367C" w14:paraId="66CA0E81" w14:textId="77777777" w:rsidTr="347D3BE0">
        <w:trPr>
          <w:trHeight w:val="345"/>
        </w:trPr>
        <w:tc>
          <w:tcPr>
            <w:tcW w:w="4530" w:type="dxa"/>
          </w:tcPr>
          <w:p w14:paraId="6B1F4477" w14:textId="5DC27CE4" w:rsidR="600E367C" w:rsidRDefault="600E367C">
            <w:r w:rsidRPr="600E367C">
              <w:rPr>
                <w:rFonts w:eastAsia="Arial" w:cs="Arial"/>
                <w:szCs w:val="20"/>
              </w:rPr>
              <w:t>Circulaire economie</w:t>
            </w:r>
          </w:p>
        </w:tc>
        <w:tc>
          <w:tcPr>
            <w:tcW w:w="4530" w:type="dxa"/>
          </w:tcPr>
          <w:p w14:paraId="3C21F1B4" w14:textId="05D42401" w:rsidR="600E367C" w:rsidRDefault="600E367C">
            <w:r w:rsidRPr="600E367C">
              <w:rPr>
                <w:rFonts w:eastAsia="Arial" w:cs="Arial"/>
                <w:szCs w:val="20"/>
              </w:rPr>
              <w:t>Je kunt vertellen wat het is en wat er veranderd moet worden.</w:t>
            </w:r>
            <w:r>
              <w:br/>
            </w:r>
            <w:r w:rsidRPr="600E367C">
              <w:rPr>
                <w:rFonts w:eastAsia="Arial" w:cs="Arial"/>
                <w:szCs w:val="20"/>
              </w:rPr>
              <w:t xml:space="preserve"> Je weet hoe het ontstaan is.</w:t>
            </w:r>
          </w:p>
        </w:tc>
      </w:tr>
      <w:tr w:rsidR="600E367C" w14:paraId="74D4F29B" w14:textId="77777777" w:rsidTr="347D3BE0">
        <w:trPr>
          <w:trHeight w:val="345"/>
        </w:trPr>
        <w:tc>
          <w:tcPr>
            <w:tcW w:w="4530" w:type="dxa"/>
          </w:tcPr>
          <w:p w14:paraId="4EF90B59" w14:textId="7F419C9F" w:rsidR="600E367C" w:rsidRDefault="600E367C">
            <w:r w:rsidRPr="600E367C">
              <w:rPr>
                <w:rFonts w:eastAsia="Arial" w:cs="Arial"/>
                <w:szCs w:val="20"/>
              </w:rPr>
              <w:t>Systeemdenken</w:t>
            </w:r>
          </w:p>
        </w:tc>
        <w:tc>
          <w:tcPr>
            <w:tcW w:w="4530" w:type="dxa"/>
          </w:tcPr>
          <w:p w14:paraId="3AEF3FD1" w14:textId="78E0E30B" w:rsidR="600E367C" w:rsidRDefault="600E367C" w:rsidP="600E367C">
            <w:pPr>
              <w:rPr>
                <w:rFonts w:eastAsia="Arial" w:cs="Arial"/>
                <w:szCs w:val="20"/>
              </w:rPr>
            </w:pPr>
            <w:r w:rsidRPr="600E367C">
              <w:rPr>
                <w:rFonts w:eastAsia="Arial" w:cs="Arial"/>
                <w:szCs w:val="20"/>
              </w:rPr>
              <w:t xml:space="preserve">Je weet wat dit </w:t>
            </w:r>
            <w:r w:rsidR="07F60CAB" w:rsidRPr="600E367C">
              <w:rPr>
                <w:rFonts w:eastAsia="Arial" w:cs="Arial"/>
                <w:szCs w:val="20"/>
              </w:rPr>
              <w:t>betekent</w:t>
            </w:r>
          </w:p>
        </w:tc>
      </w:tr>
      <w:tr w:rsidR="600E367C" w14:paraId="0DE15440" w14:textId="77777777" w:rsidTr="347D3BE0">
        <w:trPr>
          <w:trHeight w:val="345"/>
        </w:trPr>
        <w:tc>
          <w:tcPr>
            <w:tcW w:w="4530" w:type="dxa"/>
          </w:tcPr>
          <w:p w14:paraId="123A1EBF" w14:textId="78BF48D1" w:rsidR="600E367C" w:rsidRDefault="600E367C">
            <w:r w:rsidRPr="600E367C">
              <w:rPr>
                <w:rFonts w:eastAsia="Arial" w:cs="Arial"/>
                <w:szCs w:val="20"/>
              </w:rPr>
              <w:t>Ecosysteem</w:t>
            </w:r>
          </w:p>
        </w:tc>
        <w:tc>
          <w:tcPr>
            <w:tcW w:w="4530" w:type="dxa"/>
          </w:tcPr>
          <w:p w14:paraId="082BD4DF" w14:textId="1532F216" w:rsidR="600E367C" w:rsidRDefault="600E367C">
            <w:r w:rsidRPr="600E367C">
              <w:rPr>
                <w:rFonts w:eastAsia="Arial" w:cs="Arial"/>
                <w:szCs w:val="20"/>
              </w:rPr>
              <w:t xml:space="preserve">Je weet wat dit </w:t>
            </w:r>
            <w:r w:rsidR="299AABFC" w:rsidRPr="600E367C">
              <w:rPr>
                <w:rFonts w:eastAsia="Arial" w:cs="Arial"/>
                <w:szCs w:val="20"/>
              </w:rPr>
              <w:t>betekent</w:t>
            </w:r>
            <w:r w:rsidRPr="600E367C">
              <w:rPr>
                <w:rFonts w:eastAsia="Arial" w:cs="Arial"/>
                <w:szCs w:val="20"/>
              </w:rPr>
              <w:t xml:space="preserve"> en kan hier enkele voorbeelden van benoemen</w:t>
            </w:r>
          </w:p>
          <w:p w14:paraId="3FABC8E9" w14:textId="2B021D95" w:rsidR="600E367C" w:rsidRDefault="600E367C">
            <w:r w:rsidRPr="600E367C">
              <w:rPr>
                <w:rFonts w:eastAsia="Arial" w:cs="Arial"/>
                <w:szCs w:val="20"/>
              </w:rPr>
              <w:t>Je weet wat de kenmerken van een ecosysteem zijn</w:t>
            </w:r>
          </w:p>
        </w:tc>
      </w:tr>
      <w:tr w:rsidR="600E367C" w14:paraId="201B35B3" w14:textId="77777777" w:rsidTr="347D3BE0">
        <w:trPr>
          <w:trHeight w:val="345"/>
        </w:trPr>
        <w:tc>
          <w:tcPr>
            <w:tcW w:w="4530" w:type="dxa"/>
          </w:tcPr>
          <w:p w14:paraId="0B960A3C" w14:textId="31B87AC3" w:rsidR="600E367C" w:rsidRDefault="600E367C">
            <w:r w:rsidRPr="600E367C">
              <w:rPr>
                <w:rFonts w:eastAsia="Arial" w:cs="Arial"/>
                <w:szCs w:val="20"/>
              </w:rPr>
              <w:t>Abiotisch</w:t>
            </w:r>
          </w:p>
        </w:tc>
        <w:tc>
          <w:tcPr>
            <w:tcW w:w="4530" w:type="dxa"/>
          </w:tcPr>
          <w:p w14:paraId="2E110386" w14:textId="0CF3DE6D" w:rsidR="600E367C" w:rsidRDefault="600E367C" w:rsidP="600E367C">
            <w:pPr>
              <w:rPr>
                <w:rFonts w:eastAsia="Arial" w:cs="Arial"/>
                <w:szCs w:val="20"/>
              </w:rPr>
            </w:pPr>
            <w:r w:rsidRPr="600E367C">
              <w:rPr>
                <w:rFonts w:eastAsia="Arial" w:cs="Arial"/>
                <w:szCs w:val="20"/>
              </w:rPr>
              <w:t xml:space="preserve">Je weet wat dit </w:t>
            </w:r>
            <w:r w:rsidR="123C1EC2" w:rsidRPr="600E367C">
              <w:rPr>
                <w:rFonts w:eastAsia="Arial" w:cs="Arial"/>
                <w:szCs w:val="20"/>
              </w:rPr>
              <w:t>betekent</w:t>
            </w:r>
          </w:p>
        </w:tc>
      </w:tr>
      <w:tr w:rsidR="600E367C" w14:paraId="0560A152" w14:textId="77777777" w:rsidTr="347D3BE0">
        <w:trPr>
          <w:trHeight w:val="345"/>
        </w:trPr>
        <w:tc>
          <w:tcPr>
            <w:tcW w:w="4530" w:type="dxa"/>
          </w:tcPr>
          <w:p w14:paraId="5C96947E" w14:textId="4941A437" w:rsidR="600E367C" w:rsidRDefault="600E367C">
            <w:r w:rsidRPr="600E367C">
              <w:rPr>
                <w:rFonts w:eastAsia="Arial" w:cs="Arial"/>
                <w:szCs w:val="20"/>
              </w:rPr>
              <w:t>Biotisch</w:t>
            </w:r>
          </w:p>
        </w:tc>
        <w:tc>
          <w:tcPr>
            <w:tcW w:w="4530" w:type="dxa"/>
          </w:tcPr>
          <w:p w14:paraId="5DA98716" w14:textId="463853D8" w:rsidR="600E367C" w:rsidRDefault="600E367C" w:rsidP="600E367C">
            <w:pPr>
              <w:rPr>
                <w:rFonts w:eastAsia="Arial" w:cs="Arial"/>
                <w:szCs w:val="20"/>
              </w:rPr>
            </w:pPr>
            <w:r w:rsidRPr="600E367C">
              <w:rPr>
                <w:rFonts w:eastAsia="Arial" w:cs="Arial"/>
                <w:szCs w:val="20"/>
              </w:rPr>
              <w:t xml:space="preserve">Je weet wat dit </w:t>
            </w:r>
            <w:r w:rsidR="1C7C9374" w:rsidRPr="600E367C">
              <w:rPr>
                <w:rFonts w:eastAsia="Arial" w:cs="Arial"/>
                <w:szCs w:val="20"/>
              </w:rPr>
              <w:t>betekent</w:t>
            </w:r>
          </w:p>
        </w:tc>
      </w:tr>
      <w:tr w:rsidR="600E367C" w14:paraId="32F71C2F" w14:textId="77777777" w:rsidTr="347D3BE0">
        <w:trPr>
          <w:trHeight w:val="345"/>
        </w:trPr>
        <w:tc>
          <w:tcPr>
            <w:tcW w:w="4530" w:type="dxa"/>
          </w:tcPr>
          <w:p w14:paraId="39F4BB28" w14:textId="04770E47" w:rsidR="600E367C" w:rsidRDefault="600E367C">
            <w:r w:rsidRPr="600E367C">
              <w:rPr>
                <w:rFonts w:eastAsia="Arial" w:cs="Arial"/>
                <w:szCs w:val="20"/>
              </w:rPr>
              <w:t>Natuurlijke cyclussen</w:t>
            </w:r>
          </w:p>
        </w:tc>
        <w:tc>
          <w:tcPr>
            <w:tcW w:w="4530" w:type="dxa"/>
          </w:tcPr>
          <w:p w14:paraId="0128C49E" w14:textId="6C024E97" w:rsidR="600E367C" w:rsidRDefault="600E367C">
            <w:r w:rsidRPr="600E367C">
              <w:rPr>
                <w:rFonts w:eastAsia="Arial" w:cs="Arial"/>
                <w:szCs w:val="20"/>
              </w:rPr>
              <w:t xml:space="preserve">Je kent vier </w:t>
            </w:r>
            <w:r w:rsidR="0195943D" w:rsidRPr="600E367C">
              <w:rPr>
                <w:rFonts w:eastAsia="Arial" w:cs="Arial"/>
                <w:szCs w:val="20"/>
              </w:rPr>
              <w:t>kringloopsystemen</w:t>
            </w:r>
            <w:r w:rsidRPr="600E367C">
              <w:rPr>
                <w:rFonts w:eastAsia="Arial" w:cs="Arial"/>
                <w:szCs w:val="20"/>
              </w:rPr>
              <w:t xml:space="preserve"> uit de natuur</w:t>
            </w:r>
          </w:p>
        </w:tc>
      </w:tr>
      <w:tr w:rsidR="600E367C" w14:paraId="2D274736" w14:textId="77777777" w:rsidTr="347D3BE0">
        <w:trPr>
          <w:trHeight w:val="345"/>
        </w:trPr>
        <w:tc>
          <w:tcPr>
            <w:tcW w:w="4530" w:type="dxa"/>
          </w:tcPr>
          <w:p w14:paraId="16578C14" w14:textId="73E37060" w:rsidR="600E367C" w:rsidRDefault="600E367C">
            <w:r w:rsidRPr="600E367C">
              <w:rPr>
                <w:rFonts w:eastAsia="Arial" w:cs="Arial"/>
                <w:szCs w:val="20"/>
              </w:rPr>
              <w:t>Elementen die gifvrij zijn</w:t>
            </w:r>
          </w:p>
        </w:tc>
        <w:tc>
          <w:tcPr>
            <w:tcW w:w="4530" w:type="dxa"/>
          </w:tcPr>
          <w:p w14:paraId="4A9C6761" w14:textId="1CC5A3F1" w:rsidR="600E367C" w:rsidRDefault="600E367C">
            <w:r w:rsidRPr="600E367C">
              <w:rPr>
                <w:rFonts w:eastAsia="Arial" w:cs="Arial"/>
                <w:szCs w:val="20"/>
              </w:rPr>
              <w:t xml:space="preserve">Je weet welke elementen gebruikt kunnen worden voor gifvrij produceren. </w:t>
            </w:r>
          </w:p>
        </w:tc>
      </w:tr>
      <w:tr w:rsidR="600E367C" w14:paraId="4D0439A6" w14:textId="77777777" w:rsidTr="347D3BE0">
        <w:trPr>
          <w:trHeight w:val="345"/>
        </w:trPr>
        <w:tc>
          <w:tcPr>
            <w:tcW w:w="4530" w:type="dxa"/>
          </w:tcPr>
          <w:p w14:paraId="20DF93C7" w14:textId="434E253A" w:rsidR="600E367C" w:rsidRDefault="600E367C">
            <w:r w:rsidRPr="600E367C">
              <w:rPr>
                <w:rFonts w:eastAsia="Arial" w:cs="Arial"/>
                <w:szCs w:val="20"/>
              </w:rPr>
              <w:t>Bio</w:t>
            </w:r>
            <w:r w:rsidR="395A52EE" w:rsidRPr="600E367C">
              <w:rPr>
                <w:rFonts w:eastAsia="Arial" w:cs="Arial"/>
                <w:szCs w:val="20"/>
              </w:rPr>
              <w:t>-</w:t>
            </w:r>
            <w:r w:rsidRPr="600E367C">
              <w:rPr>
                <w:rFonts w:eastAsia="Arial" w:cs="Arial"/>
                <w:szCs w:val="20"/>
              </w:rPr>
              <w:t>cyclus (loopback)</w:t>
            </w:r>
          </w:p>
        </w:tc>
        <w:tc>
          <w:tcPr>
            <w:tcW w:w="4530" w:type="dxa"/>
          </w:tcPr>
          <w:p w14:paraId="3ED9AF6D" w14:textId="02AD6C0E" w:rsidR="600E367C" w:rsidRDefault="600E367C">
            <w:r w:rsidRPr="600E367C">
              <w:rPr>
                <w:rFonts w:eastAsia="Arial" w:cs="Arial"/>
                <w:szCs w:val="20"/>
              </w:rPr>
              <w:t>Je begrijpt hoe de bio</w:t>
            </w:r>
            <w:r w:rsidR="65B09986" w:rsidRPr="600E367C">
              <w:rPr>
                <w:rFonts w:eastAsia="Arial" w:cs="Arial"/>
                <w:szCs w:val="20"/>
              </w:rPr>
              <w:t>-</w:t>
            </w:r>
            <w:r w:rsidRPr="600E367C">
              <w:rPr>
                <w:rFonts w:eastAsia="Arial" w:cs="Arial"/>
                <w:szCs w:val="20"/>
              </w:rPr>
              <w:t>cyclus werkt en kan hier gebruik van maken om te ondernemen.</w:t>
            </w:r>
          </w:p>
        </w:tc>
      </w:tr>
      <w:tr w:rsidR="600E367C" w14:paraId="1ECD81FE" w14:textId="77777777" w:rsidTr="347D3BE0">
        <w:trPr>
          <w:trHeight w:val="330"/>
        </w:trPr>
        <w:tc>
          <w:tcPr>
            <w:tcW w:w="4530" w:type="dxa"/>
          </w:tcPr>
          <w:p w14:paraId="15DB5544" w14:textId="36CAA57E" w:rsidR="600E367C" w:rsidRDefault="600E367C">
            <w:r w:rsidRPr="600E367C">
              <w:rPr>
                <w:rFonts w:eastAsia="Arial" w:cs="Arial"/>
                <w:szCs w:val="20"/>
              </w:rPr>
              <w:t>Techno</w:t>
            </w:r>
            <w:r w:rsidR="11DEBF91" w:rsidRPr="600E367C">
              <w:rPr>
                <w:rFonts w:eastAsia="Arial" w:cs="Arial"/>
                <w:szCs w:val="20"/>
              </w:rPr>
              <w:t>-</w:t>
            </w:r>
            <w:r w:rsidRPr="600E367C">
              <w:rPr>
                <w:rFonts w:eastAsia="Arial" w:cs="Arial"/>
                <w:szCs w:val="20"/>
              </w:rPr>
              <w:t>cyclus (loopback)</w:t>
            </w:r>
          </w:p>
        </w:tc>
        <w:tc>
          <w:tcPr>
            <w:tcW w:w="4530" w:type="dxa"/>
          </w:tcPr>
          <w:p w14:paraId="27EB09ED" w14:textId="1A14EC49" w:rsidR="600E367C" w:rsidRDefault="600E367C">
            <w:r w:rsidRPr="600E367C">
              <w:rPr>
                <w:rFonts w:eastAsia="Arial" w:cs="Arial"/>
                <w:szCs w:val="20"/>
              </w:rPr>
              <w:t>Je begrijpt hoe de techno</w:t>
            </w:r>
            <w:r w:rsidR="63C16059" w:rsidRPr="600E367C">
              <w:rPr>
                <w:rFonts w:eastAsia="Arial" w:cs="Arial"/>
                <w:szCs w:val="20"/>
              </w:rPr>
              <w:t>-</w:t>
            </w:r>
            <w:r w:rsidRPr="600E367C">
              <w:rPr>
                <w:rFonts w:eastAsia="Arial" w:cs="Arial"/>
                <w:szCs w:val="20"/>
              </w:rPr>
              <w:t>cyclus werkt,</w:t>
            </w:r>
          </w:p>
          <w:p w14:paraId="7B055C80" w14:textId="61C5622B" w:rsidR="600E367C" w:rsidRDefault="600E367C">
            <w:r w:rsidRPr="600E367C">
              <w:rPr>
                <w:rFonts w:eastAsia="Arial" w:cs="Arial"/>
                <w:szCs w:val="20"/>
              </w:rPr>
              <w:t>Je kan voorbeelden geven die horen bij de feedbackloops.</w:t>
            </w:r>
          </w:p>
          <w:p w14:paraId="02C2E3C8" w14:textId="6CDA5D00" w:rsidR="600E367C" w:rsidRDefault="600E367C">
            <w:r w:rsidRPr="600E367C">
              <w:rPr>
                <w:rFonts w:eastAsia="Arial" w:cs="Arial"/>
                <w:szCs w:val="20"/>
              </w:rPr>
              <w:t>Je kan de techno</w:t>
            </w:r>
            <w:r w:rsidR="63C16059" w:rsidRPr="600E367C">
              <w:rPr>
                <w:rFonts w:eastAsia="Arial" w:cs="Arial"/>
                <w:szCs w:val="20"/>
              </w:rPr>
              <w:t>-</w:t>
            </w:r>
            <w:r w:rsidRPr="600E367C">
              <w:rPr>
                <w:rFonts w:eastAsia="Arial" w:cs="Arial"/>
                <w:szCs w:val="20"/>
              </w:rPr>
              <w:t>cyclus gebruiken om circulair te ondernemen.</w:t>
            </w:r>
          </w:p>
          <w:p w14:paraId="0AA4CB99" w14:textId="5DDEAFF1" w:rsidR="600E367C" w:rsidRDefault="600E367C">
            <w:r w:rsidRPr="600E367C">
              <w:rPr>
                <w:rFonts w:eastAsia="Arial" w:cs="Arial"/>
                <w:szCs w:val="20"/>
              </w:rPr>
              <w:t>Je kan de 3-Ren gebruiken in de techno</w:t>
            </w:r>
            <w:r w:rsidR="267D286D" w:rsidRPr="600E367C">
              <w:rPr>
                <w:rFonts w:eastAsia="Arial" w:cs="Arial"/>
                <w:szCs w:val="20"/>
              </w:rPr>
              <w:t>-</w:t>
            </w:r>
            <w:r w:rsidRPr="600E367C">
              <w:rPr>
                <w:rFonts w:eastAsia="Arial" w:cs="Arial"/>
                <w:szCs w:val="20"/>
              </w:rPr>
              <w:t>cyclus.</w:t>
            </w:r>
          </w:p>
        </w:tc>
      </w:tr>
      <w:tr w:rsidR="600E367C" w14:paraId="69ECAD74" w14:textId="77777777" w:rsidTr="347D3BE0">
        <w:trPr>
          <w:trHeight w:val="330"/>
        </w:trPr>
        <w:tc>
          <w:tcPr>
            <w:tcW w:w="4530" w:type="dxa"/>
          </w:tcPr>
          <w:p w14:paraId="50C92542" w14:textId="47357E9B" w:rsidR="600E367C" w:rsidRDefault="600E367C">
            <w:r w:rsidRPr="600E367C">
              <w:rPr>
                <w:rFonts w:eastAsia="Arial" w:cs="Arial"/>
                <w:szCs w:val="20"/>
              </w:rPr>
              <w:t>Gifvrij produceren</w:t>
            </w:r>
          </w:p>
        </w:tc>
        <w:tc>
          <w:tcPr>
            <w:tcW w:w="4530" w:type="dxa"/>
          </w:tcPr>
          <w:p w14:paraId="74DEB83C" w14:textId="47FD6D1A" w:rsidR="600E367C" w:rsidRDefault="600E367C">
            <w:r w:rsidRPr="600E367C">
              <w:rPr>
                <w:rFonts w:eastAsia="Arial" w:cs="Arial"/>
                <w:szCs w:val="20"/>
              </w:rPr>
              <w:t>Je kan uitleggen waarom dit belangrijk is.</w:t>
            </w:r>
          </w:p>
          <w:p w14:paraId="71A69260" w14:textId="231C86B8" w:rsidR="600E367C" w:rsidRDefault="600E367C">
            <w:r w:rsidRPr="600E367C">
              <w:rPr>
                <w:rFonts w:eastAsia="Arial" w:cs="Arial"/>
                <w:szCs w:val="20"/>
              </w:rPr>
              <w:t>Je kan voorbeelden geven.</w:t>
            </w:r>
          </w:p>
        </w:tc>
      </w:tr>
      <w:tr w:rsidR="600E367C" w14:paraId="1D6491D5" w14:textId="77777777" w:rsidTr="347D3BE0">
        <w:trPr>
          <w:trHeight w:val="345"/>
        </w:trPr>
        <w:tc>
          <w:tcPr>
            <w:tcW w:w="4530" w:type="dxa"/>
          </w:tcPr>
          <w:p w14:paraId="36DFF57B" w14:textId="4A682403" w:rsidR="600E367C" w:rsidRDefault="600E367C">
            <w:r w:rsidRPr="600E367C">
              <w:rPr>
                <w:rFonts w:eastAsia="Arial" w:cs="Arial"/>
                <w:szCs w:val="20"/>
              </w:rPr>
              <w:t>Cradle2Cradle</w:t>
            </w:r>
          </w:p>
        </w:tc>
        <w:tc>
          <w:tcPr>
            <w:tcW w:w="4530" w:type="dxa"/>
          </w:tcPr>
          <w:p w14:paraId="77AC441F" w14:textId="6D4812A8" w:rsidR="600E367C" w:rsidRDefault="600E367C">
            <w:r w:rsidRPr="600E367C">
              <w:rPr>
                <w:rFonts w:eastAsia="Arial" w:cs="Arial"/>
                <w:szCs w:val="20"/>
              </w:rPr>
              <w:t>Je kan de basisprincipes van C2C uitleggen.</w:t>
            </w:r>
          </w:p>
          <w:p w14:paraId="57F9357B" w14:textId="3D960533" w:rsidR="600E367C" w:rsidRDefault="600E367C">
            <w:r w:rsidRPr="600E367C">
              <w:rPr>
                <w:rFonts w:eastAsia="Arial" w:cs="Arial"/>
                <w:szCs w:val="20"/>
              </w:rPr>
              <w:t>Je kan voorbeelden geven van C2C producten</w:t>
            </w:r>
          </w:p>
          <w:p w14:paraId="74D57965" w14:textId="0D957155" w:rsidR="600E367C" w:rsidRDefault="600E367C">
            <w:r w:rsidRPr="600E367C">
              <w:rPr>
                <w:rFonts w:eastAsia="Arial" w:cs="Arial"/>
                <w:szCs w:val="20"/>
              </w:rPr>
              <w:t xml:space="preserve">Je kan C2C concept inzetten tijdens het product-design traject. </w:t>
            </w:r>
          </w:p>
        </w:tc>
      </w:tr>
      <w:tr w:rsidR="600E367C" w14:paraId="673D7627" w14:textId="77777777" w:rsidTr="347D3BE0">
        <w:trPr>
          <w:trHeight w:val="345"/>
        </w:trPr>
        <w:tc>
          <w:tcPr>
            <w:tcW w:w="4530" w:type="dxa"/>
          </w:tcPr>
          <w:p w14:paraId="614AB9FB" w14:textId="70FF8FCB" w:rsidR="600E367C" w:rsidRDefault="600E367C">
            <w:proofErr w:type="spellStart"/>
            <w:r w:rsidRPr="600E367C">
              <w:rPr>
                <w:rFonts w:eastAsia="Arial" w:cs="Arial"/>
                <w:szCs w:val="20"/>
              </w:rPr>
              <w:t>Downcycling</w:t>
            </w:r>
            <w:proofErr w:type="spellEnd"/>
          </w:p>
        </w:tc>
        <w:tc>
          <w:tcPr>
            <w:tcW w:w="4530" w:type="dxa"/>
          </w:tcPr>
          <w:p w14:paraId="79169C80" w14:textId="278D55BE" w:rsidR="600E367C" w:rsidRDefault="600E367C">
            <w:r w:rsidRPr="600E367C">
              <w:rPr>
                <w:rFonts w:eastAsia="Arial" w:cs="Arial"/>
                <w:szCs w:val="20"/>
              </w:rPr>
              <w:t>Je weet wat dit is en beteken</w:t>
            </w:r>
            <w:r w:rsidR="412B30B9" w:rsidRPr="600E367C">
              <w:rPr>
                <w:rFonts w:eastAsia="Arial" w:cs="Arial"/>
                <w:szCs w:val="20"/>
              </w:rPr>
              <w:t>t</w:t>
            </w:r>
          </w:p>
        </w:tc>
      </w:tr>
      <w:tr w:rsidR="600E367C" w14:paraId="2ABA13A2" w14:textId="77777777" w:rsidTr="347D3BE0">
        <w:trPr>
          <w:trHeight w:val="345"/>
        </w:trPr>
        <w:tc>
          <w:tcPr>
            <w:tcW w:w="4530" w:type="dxa"/>
          </w:tcPr>
          <w:p w14:paraId="63E4A03B" w14:textId="660F9A73" w:rsidR="600E367C" w:rsidRDefault="600E367C">
            <w:proofErr w:type="spellStart"/>
            <w:r w:rsidRPr="600E367C">
              <w:rPr>
                <w:rFonts w:eastAsia="Arial" w:cs="Arial"/>
                <w:szCs w:val="20"/>
              </w:rPr>
              <w:t>Upcycling</w:t>
            </w:r>
            <w:proofErr w:type="spellEnd"/>
          </w:p>
        </w:tc>
        <w:tc>
          <w:tcPr>
            <w:tcW w:w="4530" w:type="dxa"/>
          </w:tcPr>
          <w:p w14:paraId="54C4D83E" w14:textId="721345E0" w:rsidR="600E367C" w:rsidRDefault="600E367C">
            <w:r w:rsidRPr="600E367C">
              <w:rPr>
                <w:rFonts w:eastAsia="Arial" w:cs="Arial"/>
                <w:szCs w:val="20"/>
              </w:rPr>
              <w:t>Je weet wat dit is en beteken</w:t>
            </w:r>
            <w:r w:rsidR="68AE1D2E" w:rsidRPr="600E367C">
              <w:rPr>
                <w:rFonts w:eastAsia="Arial" w:cs="Arial"/>
                <w:szCs w:val="20"/>
              </w:rPr>
              <w:t>t</w:t>
            </w:r>
          </w:p>
        </w:tc>
      </w:tr>
      <w:tr w:rsidR="600E367C" w14:paraId="291DCB76" w14:textId="77777777" w:rsidTr="347D3BE0">
        <w:trPr>
          <w:trHeight w:val="345"/>
        </w:trPr>
        <w:tc>
          <w:tcPr>
            <w:tcW w:w="4530" w:type="dxa"/>
          </w:tcPr>
          <w:p w14:paraId="7B39B3AB" w14:textId="2280DA5C" w:rsidR="68AE1D2E" w:rsidRDefault="68AE1D2E" w:rsidP="600E367C">
            <w:pPr>
              <w:rPr>
                <w:rFonts w:eastAsia="Arial" w:cs="Arial"/>
                <w:szCs w:val="20"/>
              </w:rPr>
            </w:pPr>
            <w:proofErr w:type="spellStart"/>
            <w:r w:rsidRPr="600E367C">
              <w:rPr>
                <w:rFonts w:eastAsia="Arial" w:cs="Arial"/>
                <w:szCs w:val="20"/>
              </w:rPr>
              <w:t>Eco</w:t>
            </w:r>
            <w:proofErr w:type="spellEnd"/>
            <w:r w:rsidRPr="600E367C">
              <w:rPr>
                <w:rFonts w:eastAsia="Arial" w:cs="Arial"/>
                <w:szCs w:val="20"/>
              </w:rPr>
              <w:t>-efficiënt</w:t>
            </w:r>
          </w:p>
        </w:tc>
        <w:tc>
          <w:tcPr>
            <w:tcW w:w="4530" w:type="dxa"/>
          </w:tcPr>
          <w:p w14:paraId="62B60745" w14:textId="57DE6E21" w:rsidR="68AE1D2E" w:rsidRDefault="68AE1D2E" w:rsidP="600E367C">
            <w:pPr>
              <w:rPr>
                <w:rFonts w:eastAsia="Arial" w:cs="Arial"/>
                <w:szCs w:val="20"/>
              </w:rPr>
            </w:pPr>
            <w:r w:rsidRPr="600E367C">
              <w:rPr>
                <w:rFonts w:eastAsia="Arial" w:cs="Arial"/>
                <w:szCs w:val="20"/>
              </w:rPr>
              <w:t>Je weet wat dit betekent</w:t>
            </w:r>
          </w:p>
        </w:tc>
      </w:tr>
      <w:tr w:rsidR="600E367C" w14:paraId="31C5B3A2" w14:textId="77777777" w:rsidTr="347D3BE0">
        <w:trPr>
          <w:trHeight w:val="345"/>
        </w:trPr>
        <w:tc>
          <w:tcPr>
            <w:tcW w:w="4530" w:type="dxa"/>
          </w:tcPr>
          <w:p w14:paraId="5B4D6DE4" w14:textId="2461F315" w:rsidR="68AE1D2E" w:rsidRDefault="68AE1D2E" w:rsidP="600E367C">
            <w:pPr>
              <w:rPr>
                <w:rFonts w:eastAsia="Arial" w:cs="Arial"/>
                <w:szCs w:val="20"/>
              </w:rPr>
            </w:pPr>
            <w:proofErr w:type="spellStart"/>
            <w:r w:rsidRPr="600E367C">
              <w:rPr>
                <w:rFonts w:eastAsia="Arial" w:cs="Arial"/>
                <w:szCs w:val="20"/>
              </w:rPr>
              <w:t>Eco</w:t>
            </w:r>
            <w:proofErr w:type="spellEnd"/>
            <w:r w:rsidRPr="600E367C">
              <w:rPr>
                <w:rFonts w:eastAsia="Arial" w:cs="Arial"/>
                <w:szCs w:val="20"/>
              </w:rPr>
              <w:t>-effectief</w:t>
            </w:r>
          </w:p>
        </w:tc>
        <w:tc>
          <w:tcPr>
            <w:tcW w:w="4530" w:type="dxa"/>
          </w:tcPr>
          <w:p w14:paraId="419F25CA" w14:textId="1C9FFDC1" w:rsidR="68AE1D2E" w:rsidRDefault="68AE1D2E" w:rsidP="600E367C">
            <w:pPr>
              <w:rPr>
                <w:rFonts w:eastAsia="Arial" w:cs="Arial"/>
                <w:szCs w:val="20"/>
              </w:rPr>
            </w:pPr>
            <w:r w:rsidRPr="600E367C">
              <w:rPr>
                <w:rFonts w:eastAsia="Arial" w:cs="Arial"/>
                <w:szCs w:val="20"/>
              </w:rPr>
              <w:t xml:space="preserve">Je weet wat dit betekent </w:t>
            </w:r>
          </w:p>
        </w:tc>
      </w:tr>
      <w:tr w:rsidR="600E367C" w14:paraId="75FACB71" w14:textId="77777777" w:rsidTr="347D3BE0">
        <w:trPr>
          <w:trHeight w:val="345"/>
        </w:trPr>
        <w:tc>
          <w:tcPr>
            <w:tcW w:w="4530" w:type="dxa"/>
          </w:tcPr>
          <w:p w14:paraId="0BBAFABD" w14:textId="180D5D63" w:rsidR="600E367C" w:rsidRDefault="600E367C">
            <w:r w:rsidRPr="600E367C">
              <w:rPr>
                <w:rFonts w:eastAsia="Arial" w:cs="Arial"/>
                <w:szCs w:val="20"/>
              </w:rPr>
              <w:t>Duurzaam</w:t>
            </w:r>
          </w:p>
        </w:tc>
        <w:tc>
          <w:tcPr>
            <w:tcW w:w="4530" w:type="dxa"/>
          </w:tcPr>
          <w:p w14:paraId="643FCD9B" w14:textId="50E20C35" w:rsidR="600E367C" w:rsidRDefault="600E367C">
            <w:r w:rsidRPr="347D3BE0">
              <w:rPr>
                <w:rFonts w:eastAsia="Arial" w:cs="Arial"/>
                <w:szCs w:val="20"/>
              </w:rPr>
              <w:t xml:space="preserve">Je kan vertellen wat het verschil is tussen </w:t>
            </w:r>
            <w:proofErr w:type="spellStart"/>
            <w:r w:rsidRPr="347D3BE0">
              <w:rPr>
                <w:rFonts w:eastAsia="Arial" w:cs="Arial"/>
                <w:szCs w:val="20"/>
              </w:rPr>
              <w:t>eco</w:t>
            </w:r>
            <w:proofErr w:type="spellEnd"/>
            <w:r w:rsidRPr="347D3BE0">
              <w:rPr>
                <w:rFonts w:eastAsia="Arial" w:cs="Arial"/>
                <w:szCs w:val="20"/>
              </w:rPr>
              <w:t xml:space="preserve">-efficiënt en </w:t>
            </w:r>
            <w:proofErr w:type="spellStart"/>
            <w:r w:rsidRPr="347D3BE0">
              <w:rPr>
                <w:rFonts w:eastAsia="Arial" w:cs="Arial"/>
                <w:szCs w:val="20"/>
              </w:rPr>
              <w:t>eco</w:t>
            </w:r>
            <w:proofErr w:type="spellEnd"/>
            <w:r w:rsidRPr="347D3BE0">
              <w:rPr>
                <w:rFonts w:eastAsia="Arial" w:cs="Arial"/>
                <w:szCs w:val="20"/>
              </w:rPr>
              <w:t>-effectief</w:t>
            </w:r>
          </w:p>
          <w:p w14:paraId="5F1A9A19" w14:textId="2A322D71" w:rsidR="600E367C" w:rsidRDefault="6F8873CE" w:rsidP="347D3BE0">
            <w:pPr>
              <w:pStyle w:val="Geenafstand"/>
            </w:pPr>
            <w:r w:rsidRPr="347D3BE0">
              <w:rPr>
                <w:rFonts w:eastAsia="Arial" w:cs="Arial"/>
                <w:szCs w:val="20"/>
              </w:rPr>
              <w:t>Je weet wat het verschil is tussen duurzaam en circulair denken</w:t>
            </w:r>
          </w:p>
        </w:tc>
      </w:tr>
    </w:tbl>
    <w:p w14:paraId="425BBFCF" w14:textId="6349124B" w:rsidR="00CE154E" w:rsidRPr="00CE154E" w:rsidRDefault="00CE154E" w:rsidP="00CE154E">
      <w:pPr>
        <w:pStyle w:val="Geenafstand"/>
      </w:pPr>
    </w:p>
    <w:p w14:paraId="5CD75A73" w14:textId="0D82F019" w:rsidR="00C73031" w:rsidRPr="00011244" w:rsidRDefault="00C73031" w:rsidP="588D62B2">
      <w:pPr>
        <w:rPr>
          <w:rFonts w:eastAsiaTheme="minorEastAsia" w:cstheme="minorBidi"/>
        </w:rPr>
      </w:pPr>
      <w:r>
        <w:br w:type="page"/>
      </w:r>
    </w:p>
    <w:p w14:paraId="4CB5E48A" w14:textId="77777777" w:rsidR="00C73031" w:rsidRPr="00011244" w:rsidRDefault="00C73031"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423D1D" w:rsidRPr="00011244" w14:paraId="0FFB97BA" w14:textId="77777777" w:rsidTr="7A4FC6FE">
        <w:trPr>
          <w:trHeight w:val="372"/>
        </w:trPr>
        <w:tc>
          <w:tcPr>
            <w:tcW w:w="9067" w:type="dxa"/>
            <w:gridSpan w:val="2"/>
            <w:shd w:val="clear" w:color="auto" w:fill="auto"/>
            <w:vAlign w:val="center"/>
          </w:tcPr>
          <w:p w14:paraId="790D5826" w14:textId="77777777" w:rsidR="00423D1D" w:rsidRPr="00011244" w:rsidRDefault="00423D1D" w:rsidP="00E93E88">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t>Begrippen Stad en wijk</w:t>
            </w:r>
          </w:p>
        </w:tc>
      </w:tr>
      <w:tr w:rsidR="00423D1D" w:rsidRPr="00011244" w14:paraId="4419160E" w14:textId="77777777" w:rsidTr="7A4FC6FE">
        <w:trPr>
          <w:trHeight w:val="372"/>
        </w:trPr>
        <w:tc>
          <w:tcPr>
            <w:tcW w:w="4534" w:type="dxa"/>
            <w:shd w:val="clear" w:color="auto" w:fill="auto"/>
            <w:vAlign w:val="center"/>
          </w:tcPr>
          <w:p w14:paraId="41F88007" w14:textId="77777777" w:rsidR="00423D1D" w:rsidRPr="00011244" w:rsidRDefault="00423D1D"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533" w:type="dxa"/>
            <w:shd w:val="clear" w:color="auto" w:fill="auto"/>
            <w:vAlign w:val="center"/>
          </w:tcPr>
          <w:p w14:paraId="755474FD" w14:textId="77777777" w:rsidR="00423D1D" w:rsidRPr="00011244" w:rsidRDefault="00423D1D" w:rsidP="008629AD">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423D1D" w:rsidRPr="00011244" w14:paraId="197BFCB1" w14:textId="77777777" w:rsidTr="7A4FC6FE">
        <w:trPr>
          <w:trHeight w:val="350"/>
        </w:trPr>
        <w:tc>
          <w:tcPr>
            <w:tcW w:w="4534" w:type="dxa"/>
            <w:shd w:val="clear" w:color="auto" w:fill="auto"/>
            <w:vAlign w:val="center"/>
          </w:tcPr>
          <w:p w14:paraId="5221553D" w14:textId="75184EDB" w:rsidR="00423D1D" w:rsidRPr="00011244" w:rsidRDefault="7828F0E4" w:rsidP="7A4FC6FE">
            <w:pPr>
              <w:spacing w:before="40" w:after="40"/>
            </w:pPr>
            <w:r w:rsidRPr="7A4FC6FE">
              <w:rPr>
                <w:rFonts w:eastAsia="Arial" w:cs="Arial"/>
                <w:color w:val="000000" w:themeColor="text1"/>
                <w:szCs w:val="20"/>
              </w:rPr>
              <w:t>Participeren</w:t>
            </w:r>
          </w:p>
          <w:p w14:paraId="0EB9C2ED" w14:textId="41AAB9BF" w:rsidR="00423D1D" w:rsidRPr="00011244" w:rsidRDefault="00423D1D" w:rsidP="7A4FC6FE">
            <w:pPr>
              <w:pStyle w:val="Geenafstand"/>
              <w:tabs>
                <w:tab w:val="left" w:pos="284"/>
              </w:tabs>
              <w:spacing w:before="40" w:after="40"/>
              <w:rPr>
                <w:rFonts w:cs="Arial"/>
                <w:color w:val="000000"/>
              </w:rPr>
            </w:pPr>
          </w:p>
        </w:tc>
        <w:tc>
          <w:tcPr>
            <w:tcW w:w="4533" w:type="dxa"/>
            <w:shd w:val="clear" w:color="auto" w:fill="auto"/>
          </w:tcPr>
          <w:p w14:paraId="7409A0FC" w14:textId="552B2A5C" w:rsidR="00423D1D" w:rsidRPr="00011244" w:rsidRDefault="7828F0E4" w:rsidP="7A4FC6FE">
            <w:pPr>
              <w:spacing w:before="40" w:after="40"/>
            </w:pPr>
            <w:r w:rsidRPr="7A4FC6FE">
              <w:rPr>
                <w:rFonts w:eastAsia="Arial" w:cs="Arial"/>
                <w:color w:val="000000" w:themeColor="text1"/>
                <w:szCs w:val="20"/>
              </w:rPr>
              <w:t>Je kunt uitleggen wat dit begrip betekent, je kunt vijf voorbeelden geven en aangeven wat het belang van participatie is voor de leefbaarheid van de wijk.</w:t>
            </w:r>
          </w:p>
          <w:p w14:paraId="0777C98E" w14:textId="38B4B1F5" w:rsidR="00423D1D" w:rsidRPr="00011244" w:rsidRDefault="00423D1D" w:rsidP="7A4FC6FE">
            <w:pPr>
              <w:pStyle w:val="Geenafstand"/>
              <w:tabs>
                <w:tab w:val="left" w:pos="284"/>
              </w:tabs>
              <w:spacing w:before="40" w:after="40"/>
              <w:rPr>
                <w:rFonts w:cs="Arial"/>
                <w:color w:val="000000"/>
              </w:rPr>
            </w:pPr>
          </w:p>
        </w:tc>
      </w:tr>
      <w:tr w:rsidR="00081BD9" w:rsidRPr="00011244" w14:paraId="0BBE2131" w14:textId="77777777" w:rsidTr="7A4FC6FE">
        <w:trPr>
          <w:trHeight w:val="350"/>
        </w:trPr>
        <w:tc>
          <w:tcPr>
            <w:tcW w:w="4534" w:type="dxa"/>
            <w:shd w:val="clear" w:color="auto" w:fill="auto"/>
            <w:vAlign w:val="center"/>
          </w:tcPr>
          <w:p w14:paraId="72BC5D2C" w14:textId="4F0E0D99" w:rsidR="00081BD9" w:rsidRPr="00011244" w:rsidRDefault="583352E4" w:rsidP="7A4FC6FE">
            <w:r w:rsidRPr="7A4FC6FE">
              <w:rPr>
                <w:rFonts w:eastAsia="Arial" w:cs="Arial"/>
                <w:color w:val="000000" w:themeColor="text1"/>
                <w:szCs w:val="20"/>
              </w:rPr>
              <w:t>Verzorgingsstaat</w:t>
            </w:r>
          </w:p>
          <w:p w14:paraId="59961CE5" w14:textId="0751B5E9" w:rsidR="00081BD9" w:rsidRPr="00011244" w:rsidRDefault="00081BD9" w:rsidP="7A4FC6FE">
            <w:pPr>
              <w:pStyle w:val="Geenafstand"/>
              <w:rPr>
                <w:rFonts w:cs="Arial"/>
                <w:color w:val="000000"/>
              </w:rPr>
            </w:pPr>
          </w:p>
        </w:tc>
        <w:tc>
          <w:tcPr>
            <w:tcW w:w="4533" w:type="dxa"/>
            <w:shd w:val="clear" w:color="auto" w:fill="auto"/>
          </w:tcPr>
          <w:p w14:paraId="6EDF68A3" w14:textId="320FF8E2" w:rsidR="00081BD9" w:rsidRPr="00011244" w:rsidRDefault="583352E4" w:rsidP="00081BD9">
            <w:pPr>
              <w:pStyle w:val="Geenafstand"/>
            </w:pPr>
            <w:r w:rsidRPr="7A4FC6FE">
              <w:rPr>
                <w:rFonts w:eastAsia="Arial" w:cs="Arial"/>
                <w:color w:val="000000" w:themeColor="text1"/>
                <w:szCs w:val="20"/>
              </w:rPr>
              <w:t>Je kunt dit begrip uitleggen, uitleggen hoe dit ontstaan is en wat de consequentie ervoor is voor de mensen in de wijken.</w:t>
            </w:r>
          </w:p>
        </w:tc>
      </w:tr>
      <w:tr w:rsidR="00081BD9" w:rsidRPr="00011244" w14:paraId="61747093" w14:textId="77777777" w:rsidTr="7A4FC6FE">
        <w:trPr>
          <w:trHeight w:val="350"/>
        </w:trPr>
        <w:tc>
          <w:tcPr>
            <w:tcW w:w="4534" w:type="dxa"/>
            <w:shd w:val="clear" w:color="auto" w:fill="auto"/>
            <w:vAlign w:val="center"/>
          </w:tcPr>
          <w:tbl>
            <w:tblPr>
              <w:tblW w:w="0" w:type="auto"/>
              <w:tblLook w:val="04A0" w:firstRow="1" w:lastRow="0" w:firstColumn="1" w:lastColumn="0" w:noHBand="0" w:noVBand="1"/>
            </w:tblPr>
            <w:tblGrid>
              <w:gridCol w:w="2550"/>
            </w:tblGrid>
            <w:tr w:rsidR="7A4FC6FE" w14:paraId="3D9037D8" w14:textId="77777777" w:rsidTr="7A4FC6FE">
              <w:tc>
                <w:tcPr>
                  <w:tcW w:w="2550" w:type="dxa"/>
                </w:tcPr>
                <w:p w14:paraId="7604E74F" w14:textId="290A8C82" w:rsidR="7A4FC6FE" w:rsidRDefault="7A4FC6FE">
                  <w:r w:rsidRPr="7A4FC6FE">
                    <w:rPr>
                      <w:rFonts w:eastAsia="Arial" w:cs="Arial"/>
                      <w:color w:val="000000" w:themeColor="text1"/>
                      <w:szCs w:val="20"/>
                    </w:rPr>
                    <w:t>Participatiesamenleving</w:t>
                  </w:r>
                </w:p>
              </w:tc>
            </w:tr>
            <w:tr w:rsidR="7A4FC6FE" w14:paraId="4C1A2A30" w14:textId="77777777" w:rsidTr="7A4FC6FE">
              <w:tc>
                <w:tcPr>
                  <w:tcW w:w="2550" w:type="dxa"/>
                </w:tcPr>
                <w:p w14:paraId="5369A786" w14:textId="0F11B982" w:rsidR="7A4FC6FE" w:rsidRDefault="7A4FC6FE" w:rsidP="7A4FC6FE">
                  <w:pPr>
                    <w:rPr>
                      <w:rFonts w:eastAsia="Arial" w:cs="Arial"/>
                      <w:color w:val="000000" w:themeColor="text1"/>
                      <w:szCs w:val="20"/>
                    </w:rPr>
                  </w:pPr>
                </w:p>
              </w:tc>
            </w:tr>
          </w:tbl>
          <w:p w14:paraId="1245B657" w14:textId="1751821A" w:rsidR="00081BD9" w:rsidRPr="00011244" w:rsidRDefault="00081BD9" w:rsidP="7A4FC6FE">
            <w:pPr>
              <w:pStyle w:val="Geenafstand"/>
              <w:rPr>
                <w:rFonts w:cs="Arial"/>
                <w:color w:val="000000"/>
              </w:rPr>
            </w:pPr>
          </w:p>
        </w:tc>
        <w:tc>
          <w:tcPr>
            <w:tcW w:w="4533" w:type="dxa"/>
            <w:shd w:val="clear" w:color="auto" w:fill="auto"/>
          </w:tcPr>
          <w:p w14:paraId="0BD9733C" w14:textId="0E5F11EA" w:rsidR="00081BD9" w:rsidRPr="00011244" w:rsidRDefault="583352E4" w:rsidP="7A4FC6FE">
            <w:r w:rsidRPr="7A4FC6FE">
              <w:rPr>
                <w:rFonts w:eastAsia="Arial" w:cs="Arial"/>
                <w:color w:val="000000" w:themeColor="text1"/>
                <w:szCs w:val="20"/>
              </w:rPr>
              <w:t>Je kunt dit begrip uitleggen, je kunt uitleggen waarom deze vorm van samenleving niet meer houdbaar was en wat de link is met de samenleving van nu.</w:t>
            </w:r>
          </w:p>
          <w:p w14:paraId="1770E7AC" w14:textId="1FB84476" w:rsidR="00081BD9" w:rsidRPr="00011244" w:rsidRDefault="00081BD9" w:rsidP="00081BD9">
            <w:pPr>
              <w:pStyle w:val="Geenafstand"/>
            </w:pPr>
          </w:p>
        </w:tc>
      </w:tr>
      <w:tr w:rsidR="00081BD9" w:rsidRPr="00011244" w14:paraId="63AF4915" w14:textId="77777777" w:rsidTr="7A4FC6FE">
        <w:trPr>
          <w:trHeight w:val="350"/>
        </w:trPr>
        <w:tc>
          <w:tcPr>
            <w:tcW w:w="4534" w:type="dxa"/>
            <w:shd w:val="clear" w:color="auto" w:fill="auto"/>
            <w:vAlign w:val="center"/>
          </w:tcPr>
          <w:p w14:paraId="38ADB091" w14:textId="0F3884D6" w:rsidR="00081BD9" w:rsidRPr="00011244" w:rsidRDefault="2BF30690" w:rsidP="7A4FC6FE">
            <w:r w:rsidRPr="7A4FC6FE">
              <w:rPr>
                <w:rFonts w:eastAsia="Arial" w:cs="Arial"/>
                <w:color w:val="000000" w:themeColor="text1"/>
                <w:szCs w:val="20"/>
              </w:rPr>
              <w:t>Sociaal ondernemen</w:t>
            </w:r>
          </w:p>
          <w:p w14:paraId="6B0C7E7B" w14:textId="651770D4" w:rsidR="00081BD9" w:rsidRPr="00011244" w:rsidRDefault="00081BD9" w:rsidP="7A4FC6FE">
            <w:pPr>
              <w:pStyle w:val="Geenafstand"/>
              <w:rPr>
                <w:rFonts w:cs="Arial"/>
                <w:color w:val="000000"/>
              </w:rPr>
            </w:pPr>
          </w:p>
        </w:tc>
        <w:tc>
          <w:tcPr>
            <w:tcW w:w="4533" w:type="dxa"/>
            <w:shd w:val="clear" w:color="auto" w:fill="auto"/>
          </w:tcPr>
          <w:p w14:paraId="2024B120" w14:textId="0D775AD1" w:rsidR="00081BD9" w:rsidRPr="00011244" w:rsidRDefault="2BF30690" w:rsidP="7A4FC6FE">
            <w:r w:rsidRPr="7A4FC6FE">
              <w:rPr>
                <w:rFonts w:eastAsia="Arial" w:cs="Arial"/>
                <w:color w:val="000000" w:themeColor="text1"/>
                <w:szCs w:val="20"/>
              </w:rPr>
              <w:t>Je kunt uitleggen wat dit begrip betekent, aangeven waarom dit anders is dan ‘ondernemen; en je kunt vijf voorbeelden geven.</w:t>
            </w:r>
          </w:p>
          <w:p w14:paraId="595D19B0" w14:textId="4BF24D29" w:rsidR="00081BD9" w:rsidRPr="00011244" w:rsidRDefault="00081BD9" w:rsidP="00081BD9">
            <w:pPr>
              <w:pStyle w:val="Geenafstand"/>
            </w:pPr>
          </w:p>
        </w:tc>
      </w:tr>
      <w:tr w:rsidR="00081BD9" w:rsidRPr="00011244" w14:paraId="36400A8D" w14:textId="77777777" w:rsidTr="7A4FC6FE">
        <w:trPr>
          <w:trHeight w:val="350"/>
        </w:trPr>
        <w:tc>
          <w:tcPr>
            <w:tcW w:w="4534" w:type="dxa"/>
            <w:shd w:val="clear" w:color="auto" w:fill="auto"/>
            <w:vAlign w:val="center"/>
          </w:tcPr>
          <w:p w14:paraId="00708EB6" w14:textId="292AAD4A" w:rsidR="00081BD9" w:rsidRPr="00011244" w:rsidRDefault="2BF30690" w:rsidP="7A4FC6FE">
            <w:pPr>
              <w:spacing w:line="257" w:lineRule="auto"/>
            </w:pPr>
            <w:r w:rsidRPr="7A4FC6FE">
              <w:rPr>
                <w:rFonts w:eastAsia="Arial" w:cs="Arial"/>
                <w:color w:val="000000" w:themeColor="text1"/>
                <w:szCs w:val="20"/>
              </w:rPr>
              <w:t>Duurzaamheid en duurzaam ondernemen in de context van stad en wijk</w:t>
            </w:r>
          </w:p>
          <w:p w14:paraId="6791D7C7" w14:textId="5DA5933A" w:rsidR="00081BD9" w:rsidRPr="00011244" w:rsidRDefault="00081BD9" w:rsidP="7A4FC6FE">
            <w:pPr>
              <w:pStyle w:val="Geenafstand"/>
              <w:rPr>
                <w:rFonts w:cs="Arial"/>
                <w:color w:val="000000"/>
              </w:rPr>
            </w:pPr>
          </w:p>
        </w:tc>
        <w:tc>
          <w:tcPr>
            <w:tcW w:w="4533" w:type="dxa"/>
            <w:shd w:val="clear" w:color="auto" w:fill="auto"/>
          </w:tcPr>
          <w:p w14:paraId="610FCD33" w14:textId="3A9A0CBB" w:rsidR="00081BD9" w:rsidRPr="00011244" w:rsidRDefault="2BF30690" w:rsidP="00081BD9">
            <w:pPr>
              <w:pStyle w:val="Geenafstand"/>
            </w:pPr>
            <w:r w:rsidRPr="7A4FC6FE">
              <w:rPr>
                <w:rFonts w:eastAsia="Arial" w:cs="Arial"/>
                <w:color w:val="000000" w:themeColor="text1"/>
                <w:szCs w:val="20"/>
              </w:rPr>
              <w:t>Je kunt uitleggen wat duurzaamheid en duurzaam ondernemen betekent in het werkveld van stad en wijk</w:t>
            </w:r>
          </w:p>
        </w:tc>
      </w:tr>
      <w:tr w:rsidR="00081BD9" w:rsidRPr="00011244" w14:paraId="2AC03DFC" w14:textId="77777777" w:rsidTr="7A4FC6FE">
        <w:trPr>
          <w:trHeight w:val="350"/>
        </w:trPr>
        <w:tc>
          <w:tcPr>
            <w:tcW w:w="4534" w:type="dxa"/>
            <w:shd w:val="clear" w:color="auto" w:fill="auto"/>
            <w:vAlign w:val="center"/>
          </w:tcPr>
          <w:p w14:paraId="19FA6DCF" w14:textId="2B52745F" w:rsidR="00081BD9" w:rsidRPr="00011244" w:rsidRDefault="2BF30690" w:rsidP="7A4FC6FE">
            <w:proofErr w:type="spellStart"/>
            <w:r w:rsidRPr="7A4FC6FE">
              <w:rPr>
                <w:rFonts w:eastAsia="Arial" w:cs="Arial"/>
                <w:color w:val="000000" w:themeColor="text1"/>
                <w:szCs w:val="20"/>
              </w:rPr>
              <w:t>Not-for-profit</w:t>
            </w:r>
            <w:proofErr w:type="spellEnd"/>
          </w:p>
          <w:p w14:paraId="732FBE53" w14:textId="62B0C953" w:rsidR="00081BD9" w:rsidRPr="00011244" w:rsidRDefault="00081BD9" w:rsidP="7A4FC6FE">
            <w:pPr>
              <w:pStyle w:val="Geenafstand"/>
              <w:rPr>
                <w:rFonts w:cs="Arial"/>
                <w:color w:val="000000"/>
              </w:rPr>
            </w:pPr>
          </w:p>
        </w:tc>
        <w:tc>
          <w:tcPr>
            <w:tcW w:w="4533" w:type="dxa"/>
            <w:shd w:val="clear" w:color="auto" w:fill="auto"/>
          </w:tcPr>
          <w:p w14:paraId="483E9095" w14:textId="47AED5D3" w:rsidR="00081BD9" w:rsidRPr="00011244" w:rsidRDefault="2BF30690" w:rsidP="7A4FC6FE">
            <w:r w:rsidRPr="7A4FC6FE">
              <w:rPr>
                <w:rFonts w:eastAsia="Arial" w:cs="Arial"/>
                <w:color w:val="000000" w:themeColor="text1"/>
                <w:szCs w:val="20"/>
              </w:rPr>
              <w:t>Je kunt uitleggen wat dit betekent, waarom dit bestaat en je kunt vijf voorbeelden geven.</w:t>
            </w:r>
          </w:p>
          <w:p w14:paraId="09A56FD7" w14:textId="53489267" w:rsidR="00081BD9" w:rsidRPr="00011244" w:rsidRDefault="00081BD9" w:rsidP="00081BD9">
            <w:pPr>
              <w:pStyle w:val="Geenafstand"/>
            </w:pPr>
          </w:p>
        </w:tc>
      </w:tr>
      <w:tr w:rsidR="00081BD9" w:rsidRPr="00011244" w14:paraId="17CE106E" w14:textId="77777777" w:rsidTr="7A4FC6FE">
        <w:trPr>
          <w:trHeight w:val="350"/>
        </w:trPr>
        <w:tc>
          <w:tcPr>
            <w:tcW w:w="4534" w:type="dxa"/>
            <w:shd w:val="clear" w:color="auto" w:fill="auto"/>
            <w:vAlign w:val="center"/>
          </w:tcPr>
          <w:p w14:paraId="2C2478D4" w14:textId="146A693A" w:rsidR="00081BD9" w:rsidRPr="00011244" w:rsidRDefault="2BF30690" w:rsidP="7A4FC6FE">
            <w:r w:rsidRPr="7A4FC6FE">
              <w:rPr>
                <w:rFonts w:eastAsia="Arial" w:cs="Arial"/>
                <w:color w:val="000000" w:themeColor="text1"/>
                <w:szCs w:val="20"/>
              </w:rPr>
              <w:t>Vrijwilligerswerk</w:t>
            </w:r>
          </w:p>
          <w:p w14:paraId="014E1B83" w14:textId="2E52BBD4" w:rsidR="00081BD9" w:rsidRPr="00011244" w:rsidRDefault="00081BD9" w:rsidP="7A4FC6FE">
            <w:pPr>
              <w:pStyle w:val="Geenafstand"/>
              <w:rPr>
                <w:rFonts w:cs="Arial"/>
                <w:color w:val="000000"/>
              </w:rPr>
            </w:pPr>
          </w:p>
        </w:tc>
        <w:tc>
          <w:tcPr>
            <w:tcW w:w="4533" w:type="dxa"/>
            <w:shd w:val="clear" w:color="auto" w:fill="auto"/>
          </w:tcPr>
          <w:p w14:paraId="35CAFFC5" w14:textId="231DFD81" w:rsidR="00081BD9" w:rsidRPr="00011244" w:rsidRDefault="2BF30690" w:rsidP="7A4FC6FE">
            <w:r w:rsidRPr="7A4FC6FE">
              <w:rPr>
                <w:rFonts w:eastAsia="Arial" w:cs="Arial"/>
                <w:color w:val="000000" w:themeColor="text1"/>
                <w:szCs w:val="20"/>
              </w:rPr>
              <w:t>Je kunt uitleggen wat dit is, wat belangrijk is in het werken met vrijwilligers en welke type vrijwilligers er zijn.</w:t>
            </w:r>
          </w:p>
          <w:p w14:paraId="2C8224E4" w14:textId="11039823" w:rsidR="00081BD9" w:rsidRPr="00011244" w:rsidRDefault="00081BD9" w:rsidP="00081BD9">
            <w:pPr>
              <w:pStyle w:val="Geenafstand"/>
            </w:pPr>
          </w:p>
        </w:tc>
      </w:tr>
      <w:tr w:rsidR="00081BD9" w:rsidRPr="00011244" w14:paraId="699225EB" w14:textId="77777777" w:rsidTr="7A4FC6FE">
        <w:trPr>
          <w:trHeight w:val="350"/>
        </w:trPr>
        <w:tc>
          <w:tcPr>
            <w:tcW w:w="4534" w:type="dxa"/>
            <w:shd w:val="clear" w:color="auto" w:fill="auto"/>
            <w:vAlign w:val="center"/>
          </w:tcPr>
          <w:p w14:paraId="1873FBB0" w14:textId="79014253" w:rsidR="00081BD9" w:rsidRPr="00011244" w:rsidRDefault="2BF30690" w:rsidP="7A4FC6FE">
            <w:r w:rsidRPr="7A4FC6FE">
              <w:rPr>
                <w:rFonts w:eastAsia="Arial" w:cs="Arial"/>
                <w:color w:val="000000" w:themeColor="text1"/>
                <w:szCs w:val="20"/>
              </w:rPr>
              <w:t>Sociale leefbaarheid</w:t>
            </w:r>
          </w:p>
          <w:p w14:paraId="49D0D5F6" w14:textId="38648439" w:rsidR="00081BD9" w:rsidRPr="00011244" w:rsidRDefault="00081BD9" w:rsidP="7A4FC6FE">
            <w:pPr>
              <w:pStyle w:val="Geenafstand"/>
              <w:rPr>
                <w:rFonts w:cs="Arial"/>
                <w:color w:val="000000"/>
              </w:rPr>
            </w:pPr>
          </w:p>
        </w:tc>
        <w:tc>
          <w:tcPr>
            <w:tcW w:w="4533" w:type="dxa"/>
            <w:shd w:val="clear" w:color="auto" w:fill="auto"/>
          </w:tcPr>
          <w:p w14:paraId="6BAD11D6" w14:textId="68F937D8" w:rsidR="00081BD9" w:rsidRPr="00011244" w:rsidRDefault="2BF30690" w:rsidP="00081BD9">
            <w:pPr>
              <w:pStyle w:val="Geenafstand"/>
            </w:pPr>
            <w:r w:rsidRPr="7A4FC6FE">
              <w:rPr>
                <w:rFonts w:eastAsia="Arial" w:cs="Arial"/>
                <w:color w:val="000000" w:themeColor="text1"/>
                <w:szCs w:val="20"/>
              </w:rPr>
              <w:t>Je kunt uitleggen wat dit inhoudt, welke onderdelen daarbij horen en hoe je sociale leefbaarheid beïnvloed.</w:t>
            </w:r>
          </w:p>
        </w:tc>
      </w:tr>
      <w:tr w:rsidR="00081BD9" w:rsidRPr="00011244" w14:paraId="44CA01B0" w14:textId="77777777" w:rsidTr="7A4FC6FE">
        <w:trPr>
          <w:trHeight w:val="350"/>
        </w:trPr>
        <w:tc>
          <w:tcPr>
            <w:tcW w:w="4534" w:type="dxa"/>
            <w:shd w:val="clear" w:color="auto" w:fill="auto"/>
            <w:vAlign w:val="center"/>
          </w:tcPr>
          <w:p w14:paraId="1259EECC" w14:textId="116CFFD8" w:rsidR="00081BD9" w:rsidRPr="00011244" w:rsidRDefault="2BF30690" w:rsidP="7A4FC6FE">
            <w:r w:rsidRPr="7A4FC6FE">
              <w:rPr>
                <w:rFonts w:eastAsia="Arial" w:cs="Arial"/>
                <w:color w:val="000000" w:themeColor="text1"/>
                <w:szCs w:val="20"/>
              </w:rPr>
              <w:t>Demografie en doelgroepen in de wijk</w:t>
            </w:r>
          </w:p>
          <w:p w14:paraId="6D28A2D8" w14:textId="46D707F9" w:rsidR="00081BD9" w:rsidRPr="00011244" w:rsidRDefault="00081BD9" w:rsidP="7A4FC6FE">
            <w:pPr>
              <w:pStyle w:val="Geenafstand"/>
              <w:rPr>
                <w:rFonts w:cs="Arial"/>
                <w:color w:val="000000"/>
              </w:rPr>
            </w:pPr>
          </w:p>
        </w:tc>
        <w:tc>
          <w:tcPr>
            <w:tcW w:w="4533" w:type="dxa"/>
            <w:shd w:val="clear" w:color="auto" w:fill="auto"/>
          </w:tcPr>
          <w:p w14:paraId="0A5ACFED" w14:textId="5DAE488F" w:rsidR="00081BD9" w:rsidRPr="00011244" w:rsidRDefault="2BF30690" w:rsidP="7A4FC6FE">
            <w:r w:rsidRPr="7A4FC6FE">
              <w:rPr>
                <w:rFonts w:eastAsia="Arial" w:cs="Arial"/>
                <w:color w:val="000000" w:themeColor="text1"/>
                <w:szCs w:val="20"/>
              </w:rPr>
              <w:t>Je kunt uitleggen waarom het belangrijke is om te weten wie er in een wijk wonen en aangeven wat belangrijke doelgroepen zijn in de wijk.</w:t>
            </w:r>
          </w:p>
          <w:p w14:paraId="4AFC1BF9" w14:textId="3AD6588B" w:rsidR="00081BD9" w:rsidRPr="00011244" w:rsidRDefault="00081BD9" w:rsidP="00081BD9">
            <w:pPr>
              <w:pStyle w:val="Geenafstand"/>
            </w:pPr>
          </w:p>
        </w:tc>
      </w:tr>
      <w:tr w:rsidR="00081BD9" w:rsidRPr="00011244" w14:paraId="71B3DE4A" w14:textId="77777777" w:rsidTr="7A4FC6FE">
        <w:trPr>
          <w:trHeight w:val="350"/>
        </w:trPr>
        <w:tc>
          <w:tcPr>
            <w:tcW w:w="4534" w:type="dxa"/>
            <w:shd w:val="clear" w:color="auto" w:fill="auto"/>
            <w:vAlign w:val="center"/>
          </w:tcPr>
          <w:p w14:paraId="6F9CC221" w14:textId="5B3B1F6E" w:rsidR="00081BD9" w:rsidRPr="00011244" w:rsidRDefault="2BF30690" w:rsidP="7A4FC6FE">
            <w:r w:rsidRPr="7A4FC6FE">
              <w:rPr>
                <w:rFonts w:eastAsia="Arial" w:cs="Arial"/>
                <w:color w:val="000000" w:themeColor="text1"/>
                <w:szCs w:val="20"/>
              </w:rPr>
              <w:t>Overheidstaken</w:t>
            </w:r>
          </w:p>
          <w:p w14:paraId="168817D6" w14:textId="11B3896A" w:rsidR="00081BD9" w:rsidRPr="00011244" w:rsidRDefault="00081BD9" w:rsidP="7A4FC6FE">
            <w:pPr>
              <w:pStyle w:val="Geenafstand"/>
              <w:rPr>
                <w:rFonts w:cs="Arial"/>
                <w:color w:val="000000"/>
              </w:rPr>
            </w:pPr>
          </w:p>
        </w:tc>
        <w:tc>
          <w:tcPr>
            <w:tcW w:w="4533" w:type="dxa"/>
            <w:shd w:val="clear" w:color="auto" w:fill="auto"/>
          </w:tcPr>
          <w:p w14:paraId="5919EBBB" w14:textId="0D43C36A" w:rsidR="00081BD9" w:rsidRPr="00011244" w:rsidRDefault="2BF30690" w:rsidP="7A4FC6FE">
            <w:r w:rsidRPr="7A4FC6FE">
              <w:rPr>
                <w:rFonts w:eastAsia="Arial" w:cs="Arial"/>
                <w:color w:val="000000" w:themeColor="text1"/>
                <w:szCs w:val="20"/>
              </w:rPr>
              <w:t>Je kunt uitleggen wat dit begrip inhoudt, wat die taken zijn en wat er tegenwoordig bij de burgers ligt.</w:t>
            </w:r>
          </w:p>
          <w:p w14:paraId="7E071B6B" w14:textId="44391860" w:rsidR="00081BD9" w:rsidRPr="00011244" w:rsidRDefault="00081BD9" w:rsidP="00081BD9">
            <w:pPr>
              <w:pStyle w:val="Geenafstand"/>
            </w:pPr>
          </w:p>
        </w:tc>
      </w:tr>
      <w:tr w:rsidR="00081BD9" w:rsidRPr="00011244" w14:paraId="3438C502" w14:textId="77777777" w:rsidTr="7A4FC6FE">
        <w:trPr>
          <w:trHeight w:val="350"/>
        </w:trPr>
        <w:tc>
          <w:tcPr>
            <w:tcW w:w="4534" w:type="dxa"/>
            <w:shd w:val="clear" w:color="auto" w:fill="auto"/>
            <w:vAlign w:val="center"/>
          </w:tcPr>
          <w:p w14:paraId="5CD28C80" w14:textId="331EEA01" w:rsidR="00081BD9" w:rsidRPr="00011244" w:rsidRDefault="2BF30690" w:rsidP="7A4FC6FE">
            <w:r w:rsidRPr="7A4FC6FE">
              <w:rPr>
                <w:rFonts w:eastAsia="Arial" w:cs="Arial"/>
                <w:color w:val="000000" w:themeColor="text1"/>
                <w:szCs w:val="20"/>
              </w:rPr>
              <w:t>Subsidies</w:t>
            </w:r>
          </w:p>
          <w:p w14:paraId="0375AB20" w14:textId="16812353" w:rsidR="00081BD9" w:rsidRPr="00011244" w:rsidRDefault="00081BD9" w:rsidP="7A4FC6FE">
            <w:pPr>
              <w:pStyle w:val="Geenafstand"/>
              <w:rPr>
                <w:rFonts w:cs="Arial"/>
                <w:color w:val="000000"/>
              </w:rPr>
            </w:pPr>
          </w:p>
        </w:tc>
        <w:tc>
          <w:tcPr>
            <w:tcW w:w="4533" w:type="dxa"/>
            <w:shd w:val="clear" w:color="auto" w:fill="auto"/>
          </w:tcPr>
          <w:p w14:paraId="57BF7177" w14:textId="32639591" w:rsidR="00081BD9" w:rsidRPr="00011244" w:rsidRDefault="2BF30690" w:rsidP="7A4FC6FE">
            <w:r w:rsidRPr="7A4FC6FE">
              <w:rPr>
                <w:rFonts w:eastAsia="Arial" w:cs="Arial"/>
                <w:color w:val="000000" w:themeColor="text1"/>
                <w:szCs w:val="20"/>
              </w:rPr>
              <w:t>Je kunt uitleggen waarom je een subsidie aanvraagt en wat daarbij belangrijk is.</w:t>
            </w:r>
          </w:p>
          <w:p w14:paraId="54329987" w14:textId="6A59F713" w:rsidR="00081BD9" w:rsidRPr="00011244" w:rsidRDefault="00081BD9" w:rsidP="00081BD9">
            <w:pPr>
              <w:pStyle w:val="Geenafstand"/>
            </w:pPr>
          </w:p>
        </w:tc>
      </w:tr>
    </w:tbl>
    <w:p w14:paraId="0DB1A271" w14:textId="6CC6E53C" w:rsidR="7A4FC6FE" w:rsidRDefault="7A4FC6FE"/>
    <w:p w14:paraId="1056DA1E" w14:textId="77777777" w:rsidR="00AD331C" w:rsidRPr="00011244" w:rsidRDefault="00AD331C" w:rsidP="009E4933">
      <w:pPr>
        <w:spacing w:after="0" w:line="240" w:lineRule="auto"/>
        <w:rPr>
          <w:rFonts w:ascii="Calibri Light" w:eastAsia="Times New Roman" w:hAnsi="Calibri Light"/>
          <w:color w:val="2E74B5"/>
          <w:sz w:val="26"/>
          <w:szCs w:val="26"/>
          <w:lang w:eastAsia="nl-NL"/>
        </w:rPr>
      </w:pPr>
    </w:p>
    <w:p w14:paraId="6EFA5D1B" w14:textId="77777777" w:rsidR="00AD331C" w:rsidRPr="00011244" w:rsidRDefault="00AD331C" w:rsidP="00AD331C">
      <w:pPr>
        <w:rPr>
          <w:lang w:eastAsia="nl-NL"/>
        </w:rPr>
      </w:pPr>
      <w:r w:rsidRPr="00011244">
        <w:rPr>
          <w:lang w:eastAsia="nl-NL"/>
        </w:rPr>
        <w:br w:type="page"/>
      </w:r>
    </w:p>
    <w:p w14:paraId="15D2B518" w14:textId="77777777" w:rsidR="009E4933" w:rsidRPr="00011244" w:rsidRDefault="009E4933" w:rsidP="009E4933">
      <w:pPr>
        <w:spacing w:after="0" w:line="240" w:lineRule="auto"/>
        <w:rPr>
          <w:rFonts w:ascii="Calibri Light" w:eastAsia="Times New Roman" w:hAnsi="Calibri Light"/>
          <w:color w:val="2E74B5"/>
          <w:sz w:val="26"/>
          <w:szCs w:val="26"/>
          <w:lang w:eastAsia="nl-NL"/>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6"/>
      </w:tblGrid>
      <w:tr w:rsidR="00AD331C" w:rsidRPr="00011244" w14:paraId="1AB4ADAE" w14:textId="77777777" w:rsidTr="588D62B2">
        <w:trPr>
          <w:trHeight w:val="372"/>
        </w:trPr>
        <w:tc>
          <w:tcPr>
            <w:tcW w:w="9067" w:type="dxa"/>
            <w:gridSpan w:val="2"/>
            <w:shd w:val="clear" w:color="auto" w:fill="auto"/>
            <w:vAlign w:val="center"/>
          </w:tcPr>
          <w:p w14:paraId="4F7A1CEE" w14:textId="77777777" w:rsidR="00AD331C" w:rsidRPr="00011244" w:rsidRDefault="00AD331C" w:rsidP="00E93E88">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t>Begrippen Vrijetijd</w:t>
            </w:r>
          </w:p>
        </w:tc>
      </w:tr>
      <w:tr w:rsidR="00AD331C" w:rsidRPr="00011244" w14:paraId="7D78DE01" w14:textId="77777777" w:rsidTr="588D62B2">
        <w:trPr>
          <w:trHeight w:val="372"/>
        </w:trPr>
        <w:tc>
          <w:tcPr>
            <w:tcW w:w="4551" w:type="dxa"/>
            <w:shd w:val="clear" w:color="auto" w:fill="auto"/>
            <w:vAlign w:val="center"/>
          </w:tcPr>
          <w:p w14:paraId="2077B02C" w14:textId="77777777" w:rsidR="00AD331C" w:rsidRPr="00011244" w:rsidRDefault="00AD331C" w:rsidP="00AD331C">
            <w:pPr>
              <w:pStyle w:val="Geenafstand"/>
              <w:tabs>
                <w:tab w:val="left" w:pos="284"/>
              </w:tabs>
              <w:jc w:val="center"/>
              <w:rPr>
                <w:rFonts w:cs="Arial"/>
                <w:bCs/>
                <w:color w:val="FFFFFF"/>
                <w:szCs w:val="20"/>
              </w:rPr>
            </w:pPr>
            <w:r w:rsidRPr="00011244">
              <w:rPr>
                <w:rFonts w:cs="Arial"/>
                <w:bCs/>
                <w:color w:val="4472C4" w:themeColor="accent5"/>
                <w:sz w:val="22"/>
              </w:rPr>
              <w:t>Begrip</w:t>
            </w:r>
          </w:p>
        </w:tc>
        <w:tc>
          <w:tcPr>
            <w:tcW w:w="4516" w:type="dxa"/>
            <w:shd w:val="clear" w:color="auto" w:fill="auto"/>
          </w:tcPr>
          <w:p w14:paraId="2AAE5829" w14:textId="77777777" w:rsidR="00AD331C" w:rsidRPr="00011244" w:rsidRDefault="00AD331C" w:rsidP="00AD331C">
            <w:pPr>
              <w:pStyle w:val="Geenafstand"/>
              <w:tabs>
                <w:tab w:val="left" w:pos="284"/>
              </w:tabs>
              <w:jc w:val="center"/>
              <w:rPr>
                <w:rFonts w:cs="Arial"/>
                <w:bCs/>
                <w:color w:val="4472C4" w:themeColor="accent5"/>
                <w:sz w:val="24"/>
                <w:szCs w:val="24"/>
              </w:rPr>
            </w:pPr>
            <w:r w:rsidRPr="00011244">
              <w:rPr>
                <w:rFonts w:cs="Arial"/>
                <w:bCs/>
                <w:color w:val="4472C4" w:themeColor="accent5"/>
                <w:sz w:val="22"/>
              </w:rPr>
              <w:t>Wat moet je weten?</w:t>
            </w:r>
          </w:p>
        </w:tc>
      </w:tr>
      <w:tr w:rsidR="00AD331C" w:rsidRPr="00011244" w14:paraId="30CB8648" w14:textId="77777777" w:rsidTr="588D62B2">
        <w:trPr>
          <w:trHeight w:val="350"/>
        </w:trPr>
        <w:tc>
          <w:tcPr>
            <w:tcW w:w="4551" w:type="dxa"/>
            <w:shd w:val="clear" w:color="auto" w:fill="auto"/>
            <w:vAlign w:val="center"/>
          </w:tcPr>
          <w:p w14:paraId="53BED6A2" w14:textId="18D3AA5D" w:rsidR="00AD331C" w:rsidRPr="00011244" w:rsidRDefault="61C5B238" w:rsidP="27BA4D57">
            <w:pPr>
              <w:pStyle w:val="Geenafstand"/>
              <w:spacing w:before="40" w:after="40"/>
              <w:rPr>
                <w:rFonts w:eastAsia="Arial" w:cs="Arial"/>
                <w:color w:val="000000" w:themeColor="text1"/>
                <w:szCs w:val="20"/>
              </w:rPr>
            </w:pPr>
            <w:r w:rsidRPr="27BA4D57">
              <w:rPr>
                <w:rFonts w:eastAsia="Arial" w:cs="Arial"/>
                <w:color w:val="000000" w:themeColor="text1"/>
                <w:szCs w:val="20"/>
              </w:rPr>
              <w:t>Divergeren</w:t>
            </w:r>
          </w:p>
          <w:p w14:paraId="778031EC" w14:textId="587F5F69" w:rsidR="00AD331C" w:rsidRPr="00011244" w:rsidRDefault="00AD331C" w:rsidP="27BA4D57">
            <w:pPr>
              <w:pStyle w:val="Geenafstand"/>
              <w:tabs>
                <w:tab w:val="left" w:pos="284"/>
              </w:tabs>
              <w:spacing w:before="40" w:after="40"/>
              <w:rPr>
                <w:rFonts w:cs="Arial"/>
                <w:color w:val="000000"/>
              </w:rPr>
            </w:pPr>
          </w:p>
        </w:tc>
        <w:tc>
          <w:tcPr>
            <w:tcW w:w="4516" w:type="dxa"/>
            <w:shd w:val="clear" w:color="auto" w:fill="auto"/>
          </w:tcPr>
          <w:p w14:paraId="0C082DA3" w14:textId="08ED8935" w:rsidR="00AD331C" w:rsidRPr="00011244" w:rsidRDefault="720C5297" w:rsidP="06B91B24">
            <w:pPr>
              <w:pStyle w:val="Geenafstand"/>
              <w:tabs>
                <w:tab w:val="left" w:pos="284"/>
              </w:tabs>
              <w:spacing w:before="40" w:after="40"/>
              <w:rPr>
                <w:rFonts w:cs="Arial"/>
                <w:color w:val="000000" w:themeColor="text1"/>
              </w:rPr>
            </w:pPr>
            <w:r w:rsidRPr="27BA4D57">
              <w:rPr>
                <w:rFonts w:cs="Arial"/>
                <w:color w:val="000000" w:themeColor="text1"/>
              </w:rPr>
              <w:t>Weten wat het is, waar je het voor kan gebruiken.</w:t>
            </w:r>
          </w:p>
        </w:tc>
      </w:tr>
      <w:tr w:rsidR="00AD331C" w:rsidRPr="00011244" w14:paraId="04308620" w14:textId="77777777" w:rsidTr="588D62B2">
        <w:trPr>
          <w:trHeight w:val="350"/>
        </w:trPr>
        <w:tc>
          <w:tcPr>
            <w:tcW w:w="4551" w:type="dxa"/>
            <w:shd w:val="clear" w:color="auto" w:fill="auto"/>
            <w:vAlign w:val="center"/>
          </w:tcPr>
          <w:p w14:paraId="102DBDB2" w14:textId="5CFA77EE" w:rsidR="00AD331C" w:rsidRPr="00011244" w:rsidRDefault="61C5B238" w:rsidP="27BA4D57">
            <w:pPr>
              <w:pStyle w:val="Geenafstand"/>
              <w:spacing w:before="40" w:after="40"/>
              <w:rPr>
                <w:rFonts w:eastAsia="Arial" w:cs="Arial"/>
                <w:color w:val="000000" w:themeColor="text1"/>
                <w:szCs w:val="20"/>
              </w:rPr>
            </w:pPr>
            <w:r w:rsidRPr="27BA4D57">
              <w:rPr>
                <w:rFonts w:eastAsia="Arial" w:cs="Arial"/>
                <w:color w:val="000000" w:themeColor="text1"/>
                <w:szCs w:val="20"/>
              </w:rPr>
              <w:t>Convergeren</w:t>
            </w:r>
          </w:p>
          <w:p w14:paraId="0AEB3740" w14:textId="7682412F" w:rsidR="00AD331C" w:rsidRPr="00011244" w:rsidRDefault="00AD331C" w:rsidP="27BA4D57">
            <w:pPr>
              <w:pStyle w:val="Geenafstand"/>
              <w:tabs>
                <w:tab w:val="left" w:pos="284"/>
              </w:tabs>
              <w:spacing w:before="40" w:after="40"/>
              <w:rPr>
                <w:rFonts w:cs="Arial"/>
                <w:color w:val="000000"/>
              </w:rPr>
            </w:pPr>
          </w:p>
        </w:tc>
        <w:tc>
          <w:tcPr>
            <w:tcW w:w="4516" w:type="dxa"/>
            <w:shd w:val="clear" w:color="auto" w:fill="auto"/>
          </w:tcPr>
          <w:p w14:paraId="6586AEE2" w14:textId="08ED8935" w:rsidR="00AD331C" w:rsidRPr="00011244" w:rsidRDefault="04BBE3A2" w:rsidP="27BA4D57">
            <w:pPr>
              <w:pStyle w:val="Geenafstand"/>
              <w:tabs>
                <w:tab w:val="left" w:pos="284"/>
              </w:tabs>
              <w:spacing w:before="40" w:after="40"/>
              <w:rPr>
                <w:rFonts w:cs="Arial"/>
                <w:color w:val="000000" w:themeColor="text1"/>
              </w:rPr>
            </w:pPr>
            <w:r w:rsidRPr="27BA4D57">
              <w:rPr>
                <w:rFonts w:cs="Arial"/>
                <w:color w:val="000000" w:themeColor="text1"/>
              </w:rPr>
              <w:t>Weten wat het is, waar je het voor kan gebruiken.</w:t>
            </w:r>
          </w:p>
          <w:p w14:paraId="7CB34379" w14:textId="258B78E2" w:rsidR="00AD331C" w:rsidRPr="00011244" w:rsidRDefault="00AD331C" w:rsidP="06B91B24">
            <w:pPr>
              <w:pStyle w:val="Geenafstand"/>
              <w:tabs>
                <w:tab w:val="left" w:pos="284"/>
              </w:tabs>
              <w:spacing w:before="40" w:after="40"/>
              <w:rPr>
                <w:rFonts w:cs="Arial"/>
                <w:color w:val="000000" w:themeColor="text1"/>
              </w:rPr>
            </w:pPr>
          </w:p>
        </w:tc>
      </w:tr>
      <w:tr w:rsidR="00AD331C" w:rsidRPr="00011244" w14:paraId="4D24D47B" w14:textId="77777777" w:rsidTr="588D62B2">
        <w:trPr>
          <w:trHeight w:val="350"/>
        </w:trPr>
        <w:tc>
          <w:tcPr>
            <w:tcW w:w="4551" w:type="dxa"/>
            <w:shd w:val="clear" w:color="auto" w:fill="auto"/>
            <w:vAlign w:val="center"/>
          </w:tcPr>
          <w:p w14:paraId="009CF291" w14:textId="045AB9CF" w:rsidR="00AD331C" w:rsidRPr="00011244" w:rsidRDefault="61C5B238" w:rsidP="27BA4D57">
            <w:pPr>
              <w:pStyle w:val="Geenafstand"/>
              <w:spacing w:before="40" w:after="40"/>
              <w:rPr>
                <w:rFonts w:eastAsia="Arial" w:cs="Arial"/>
                <w:color w:val="000000" w:themeColor="text1"/>
                <w:szCs w:val="20"/>
              </w:rPr>
            </w:pPr>
            <w:r w:rsidRPr="27BA4D57">
              <w:rPr>
                <w:rFonts w:eastAsia="Arial" w:cs="Arial"/>
                <w:color w:val="000000" w:themeColor="text1"/>
                <w:szCs w:val="20"/>
              </w:rPr>
              <w:t>Associëren</w:t>
            </w:r>
          </w:p>
          <w:p w14:paraId="54963531" w14:textId="7C07AE0B" w:rsidR="00AD331C" w:rsidRPr="00011244" w:rsidRDefault="00AD331C" w:rsidP="27BA4D57">
            <w:pPr>
              <w:pStyle w:val="Geenafstand"/>
              <w:tabs>
                <w:tab w:val="left" w:pos="284"/>
              </w:tabs>
              <w:spacing w:before="40" w:after="40"/>
              <w:rPr>
                <w:rFonts w:cs="Arial"/>
                <w:color w:val="000000"/>
              </w:rPr>
            </w:pPr>
          </w:p>
        </w:tc>
        <w:tc>
          <w:tcPr>
            <w:tcW w:w="4516" w:type="dxa"/>
            <w:shd w:val="clear" w:color="auto" w:fill="auto"/>
          </w:tcPr>
          <w:p w14:paraId="0468C1AA" w14:textId="08ED8935" w:rsidR="00AD331C" w:rsidRPr="00011244" w:rsidRDefault="2419E18D" w:rsidP="27BA4D57">
            <w:pPr>
              <w:pStyle w:val="Geenafstand"/>
              <w:tabs>
                <w:tab w:val="left" w:pos="284"/>
              </w:tabs>
              <w:spacing w:before="40" w:after="40"/>
              <w:rPr>
                <w:rFonts w:cs="Arial"/>
                <w:color w:val="000000" w:themeColor="text1"/>
              </w:rPr>
            </w:pPr>
            <w:r w:rsidRPr="27BA4D57">
              <w:rPr>
                <w:rFonts w:cs="Arial"/>
                <w:color w:val="000000" w:themeColor="text1"/>
              </w:rPr>
              <w:t>Weten wat het is, waar je het voor kan gebruiken.</w:t>
            </w:r>
          </w:p>
          <w:p w14:paraId="21838227" w14:textId="5A1EC54C" w:rsidR="00AD331C" w:rsidRPr="00011244" w:rsidRDefault="00AD331C" w:rsidP="06B91B24">
            <w:pPr>
              <w:pStyle w:val="Geenafstand"/>
              <w:tabs>
                <w:tab w:val="left" w:pos="284"/>
              </w:tabs>
              <w:spacing w:before="40" w:after="40"/>
              <w:rPr>
                <w:rFonts w:cs="Arial"/>
                <w:color w:val="000000" w:themeColor="text1"/>
              </w:rPr>
            </w:pPr>
          </w:p>
        </w:tc>
      </w:tr>
      <w:tr w:rsidR="00AD331C" w:rsidRPr="00011244" w14:paraId="425307F9" w14:textId="77777777" w:rsidTr="588D62B2">
        <w:trPr>
          <w:trHeight w:val="350"/>
        </w:trPr>
        <w:tc>
          <w:tcPr>
            <w:tcW w:w="4551" w:type="dxa"/>
            <w:shd w:val="clear" w:color="auto" w:fill="auto"/>
            <w:vAlign w:val="center"/>
          </w:tcPr>
          <w:p w14:paraId="18F84302" w14:textId="13BF6104" w:rsidR="00AD331C" w:rsidRPr="00011244" w:rsidRDefault="61C5B238" w:rsidP="27BA4D57">
            <w:pPr>
              <w:pStyle w:val="Geenafstand"/>
              <w:spacing w:before="40" w:after="40"/>
              <w:rPr>
                <w:rFonts w:eastAsia="Arial" w:cs="Arial"/>
                <w:color w:val="000000" w:themeColor="text1"/>
                <w:szCs w:val="20"/>
              </w:rPr>
            </w:pPr>
            <w:r w:rsidRPr="27BA4D57">
              <w:rPr>
                <w:rFonts w:eastAsia="Arial" w:cs="Arial"/>
                <w:color w:val="000000" w:themeColor="text1"/>
                <w:szCs w:val="20"/>
              </w:rPr>
              <w:t xml:space="preserve">Interactive </w:t>
            </w:r>
            <w:proofErr w:type="spellStart"/>
            <w:r w:rsidRPr="27BA4D57">
              <w:rPr>
                <w:rFonts w:eastAsia="Arial" w:cs="Arial"/>
                <w:color w:val="000000" w:themeColor="text1"/>
                <w:szCs w:val="20"/>
              </w:rPr>
              <w:t>experience</w:t>
            </w:r>
            <w:proofErr w:type="spellEnd"/>
            <w:r w:rsidRPr="27BA4D57">
              <w:rPr>
                <w:rFonts w:eastAsia="Arial" w:cs="Arial"/>
                <w:color w:val="000000" w:themeColor="text1"/>
                <w:szCs w:val="20"/>
              </w:rPr>
              <w:t xml:space="preserve"> model</w:t>
            </w:r>
          </w:p>
        </w:tc>
        <w:tc>
          <w:tcPr>
            <w:tcW w:w="4516" w:type="dxa"/>
            <w:shd w:val="clear" w:color="auto" w:fill="auto"/>
          </w:tcPr>
          <w:p w14:paraId="072F72C8" w14:textId="7EF91088" w:rsidR="00AD331C" w:rsidRPr="00011244" w:rsidRDefault="6AB8C96A" w:rsidP="06B91B24">
            <w:pPr>
              <w:pStyle w:val="Geenafstand"/>
              <w:tabs>
                <w:tab w:val="left" w:pos="284"/>
              </w:tabs>
              <w:spacing w:before="40" w:after="40"/>
              <w:rPr>
                <w:rFonts w:cs="Arial"/>
                <w:color w:val="000000" w:themeColor="text1"/>
              </w:rPr>
            </w:pPr>
            <w:r w:rsidRPr="27BA4D57">
              <w:rPr>
                <w:rFonts w:cs="Arial"/>
                <w:color w:val="000000" w:themeColor="text1"/>
              </w:rPr>
              <w:t>Kennen, gebruiken om te adviseren</w:t>
            </w:r>
          </w:p>
        </w:tc>
      </w:tr>
      <w:tr w:rsidR="00AD331C" w:rsidRPr="00011244" w14:paraId="71C603F0" w14:textId="77777777" w:rsidTr="588D62B2">
        <w:trPr>
          <w:trHeight w:val="350"/>
        </w:trPr>
        <w:tc>
          <w:tcPr>
            <w:tcW w:w="4551" w:type="dxa"/>
            <w:shd w:val="clear" w:color="auto" w:fill="auto"/>
            <w:vAlign w:val="center"/>
          </w:tcPr>
          <w:p w14:paraId="043EB30B" w14:textId="7842E152" w:rsidR="00AD331C" w:rsidRPr="00011244" w:rsidRDefault="61C5B238" w:rsidP="27BA4D57">
            <w:pPr>
              <w:pStyle w:val="Geenafstand"/>
              <w:spacing w:before="40" w:after="40"/>
              <w:rPr>
                <w:rFonts w:eastAsia="Arial" w:cs="Arial"/>
                <w:color w:val="000000" w:themeColor="text1"/>
                <w:szCs w:val="20"/>
              </w:rPr>
            </w:pPr>
            <w:proofErr w:type="spellStart"/>
            <w:r w:rsidRPr="27BA4D57">
              <w:rPr>
                <w:rFonts w:eastAsia="Arial" w:cs="Arial"/>
                <w:color w:val="000000" w:themeColor="text1"/>
                <w:szCs w:val="20"/>
              </w:rPr>
              <w:t>Imagineering</w:t>
            </w:r>
            <w:proofErr w:type="spellEnd"/>
          </w:p>
          <w:p w14:paraId="0665A078" w14:textId="32B202AE" w:rsidR="00AD331C" w:rsidRPr="00011244" w:rsidRDefault="00AD331C" w:rsidP="27BA4D57">
            <w:pPr>
              <w:pStyle w:val="Geenafstand"/>
              <w:tabs>
                <w:tab w:val="left" w:pos="284"/>
              </w:tabs>
              <w:spacing w:before="40" w:after="40"/>
              <w:rPr>
                <w:rFonts w:cs="Arial"/>
                <w:color w:val="000000"/>
              </w:rPr>
            </w:pPr>
          </w:p>
        </w:tc>
        <w:tc>
          <w:tcPr>
            <w:tcW w:w="4516" w:type="dxa"/>
            <w:shd w:val="clear" w:color="auto" w:fill="auto"/>
          </w:tcPr>
          <w:p w14:paraId="03C9DA3D" w14:textId="19AF395C" w:rsidR="00AD331C" w:rsidRPr="00011244" w:rsidRDefault="7EFBED9F" w:rsidP="06B91B24">
            <w:pPr>
              <w:pStyle w:val="Geenafstand"/>
              <w:tabs>
                <w:tab w:val="left" w:pos="284"/>
              </w:tabs>
              <w:spacing w:before="40" w:after="40"/>
              <w:rPr>
                <w:rFonts w:cs="Arial"/>
                <w:color w:val="000000" w:themeColor="text1"/>
              </w:rPr>
            </w:pPr>
            <w:r w:rsidRPr="27BA4D57">
              <w:rPr>
                <w:rFonts w:cs="Arial"/>
                <w:color w:val="000000" w:themeColor="text1"/>
              </w:rPr>
              <w:t>Het begrip kennen</w:t>
            </w:r>
          </w:p>
        </w:tc>
      </w:tr>
      <w:tr w:rsidR="00AD331C" w:rsidRPr="00011244" w14:paraId="6149B41D" w14:textId="77777777" w:rsidTr="588D62B2">
        <w:trPr>
          <w:trHeight w:val="350"/>
        </w:trPr>
        <w:tc>
          <w:tcPr>
            <w:tcW w:w="4551" w:type="dxa"/>
            <w:shd w:val="clear" w:color="auto" w:fill="auto"/>
            <w:vAlign w:val="center"/>
          </w:tcPr>
          <w:p w14:paraId="54920DB7" w14:textId="6FDA8897" w:rsidR="00AD331C" w:rsidRPr="0053136F" w:rsidRDefault="7EFBED9F" w:rsidP="27BA4D57">
            <w:pPr>
              <w:pStyle w:val="Geenafstand"/>
              <w:tabs>
                <w:tab w:val="left" w:pos="284"/>
              </w:tabs>
              <w:spacing w:before="40" w:after="40"/>
              <w:rPr>
                <w:rFonts w:cs="Arial"/>
                <w:color w:val="000000"/>
                <w:lang w:val="en-US"/>
              </w:rPr>
            </w:pPr>
            <w:proofErr w:type="spellStart"/>
            <w:r w:rsidRPr="27BA4D57">
              <w:rPr>
                <w:rFonts w:cs="Arial"/>
                <w:color w:val="000000" w:themeColor="text1"/>
                <w:lang w:val="en-US"/>
              </w:rPr>
              <w:t>Brainstormen</w:t>
            </w:r>
            <w:proofErr w:type="spellEnd"/>
          </w:p>
        </w:tc>
        <w:tc>
          <w:tcPr>
            <w:tcW w:w="4516" w:type="dxa"/>
            <w:shd w:val="clear" w:color="auto" w:fill="auto"/>
          </w:tcPr>
          <w:p w14:paraId="02250551" w14:textId="1586DB75" w:rsidR="00AD331C" w:rsidRPr="00011244" w:rsidRDefault="15A517E1" w:rsidP="06B91B24">
            <w:pPr>
              <w:pStyle w:val="Geenafstand"/>
              <w:tabs>
                <w:tab w:val="left" w:pos="284"/>
              </w:tabs>
              <w:spacing w:before="40" w:after="40"/>
              <w:rPr>
                <w:rFonts w:cs="Arial"/>
                <w:color w:val="000000" w:themeColor="text1"/>
              </w:rPr>
            </w:pPr>
            <w:r w:rsidRPr="588D62B2">
              <w:rPr>
                <w:rFonts w:cs="Arial"/>
                <w:color w:val="000000" w:themeColor="text1"/>
              </w:rPr>
              <w:t>Het begrip kennen</w:t>
            </w:r>
            <w:r w:rsidR="70B28338" w:rsidRPr="588D62B2">
              <w:rPr>
                <w:rFonts w:cs="Arial"/>
                <w:color w:val="000000" w:themeColor="text1"/>
              </w:rPr>
              <w:t>, methodes kennen</w:t>
            </w:r>
          </w:p>
        </w:tc>
      </w:tr>
    </w:tbl>
    <w:tbl>
      <w:tblPr>
        <w:tblStyle w:val="Tabelraster"/>
        <w:tblW w:w="0" w:type="auto"/>
        <w:tblLayout w:type="fixed"/>
        <w:tblLook w:val="06A0" w:firstRow="1" w:lastRow="0" w:firstColumn="1" w:lastColumn="0" w:noHBand="1" w:noVBand="1"/>
      </w:tblPr>
      <w:tblGrid>
        <w:gridCol w:w="4530"/>
        <w:gridCol w:w="4530"/>
      </w:tblGrid>
      <w:tr w:rsidR="27BA4D57" w14:paraId="74A802F1" w14:textId="77777777" w:rsidTr="7A4FC6FE">
        <w:trPr>
          <w:trHeight w:val="405"/>
        </w:trPr>
        <w:tc>
          <w:tcPr>
            <w:tcW w:w="4530" w:type="dxa"/>
          </w:tcPr>
          <w:p w14:paraId="62FA12BF" w14:textId="25F3FCAD" w:rsidR="672B14B6" w:rsidRDefault="672B14B6" w:rsidP="27BA4D57">
            <w:pPr>
              <w:pStyle w:val="Geenafstand"/>
            </w:pPr>
            <w:r>
              <w:t>Belevingsbouwstenen</w:t>
            </w:r>
          </w:p>
        </w:tc>
        <w:tc>
          <w:tcPr>
            <w:tcW w:w="4530" w:type="dxa"/>
          </w:tcPr>
          <w:p w14:paraId="25EC7FCA" w14:textId="0FD3D6E8" w:rsidR="17C4D3DE" w:rsidRDefault="17C4D3DE" w:rsidP="27BA4D57">
            <w:pPr>
              <w:pStyle w:val="Geenafstand"/>
            </w:pPr>
            <w:r>
              <w:t>Bouwstenen kennen en toepassen in de praktijk</w:t>
            </w:r>
          </w:p>
        </w:tc>
      </w:tr>
      <w:tr w:rsidR="27BA4D57" w14:paraId="476CB758" w14:textId="77777777" w:rsidTr="7A4FC6FE">
        <w:trPr>
          <w:trHeight w:val="405"/>
        </w:trPr>
        <w:tc>
          <w:tcPr>
            <w:tcW w:w="4530" w:type="dxa"/>
          </w:tcPr>
          <w:p w14:paraId="27A110E4" w14:textId="254AF833" w:rsidR="672B14B6" w:rsidRDefault="672B14B6" w:rsidP="27BA4D57">
            <w:pPr>
              <w:pStyle w:val="Geenafstand"/>
            </w:pPr>
            <w:proofErr w:type="spellStart"/>
            <w:r>
              <w:t>Sustainable</w:t>
            </w:r>
            <w:proofErr w:type="spellEnd"/>
            <w:r>
              <w:t xml:space="preserve"> Events</w:t>
            </w:r>
          </w:p>
        </w:tc>
        <w:tc>
          <w:tcPr>
            <w:tcW w:w="4530" w:type="dxa"/>
          </w:tcPr>
          <w:p w14:paraId="002765B9" w14:textId="33450C3C" w:rsidR="1A13712F" w:rsidRDefault="1A13712F" w:rsidP="27BA4D57">
            <w:pPr>
              <w:pStyle w:val="Geenafstand"/>
            </w:pPr>
            <w:r>
              <w:t>Kennen en voorbeelden herkennen</w:t>
            </w:r>
          </w:p>
        </w:tc>
      </w:tr>
      <w:tr w:rsidR="27BA4D57" w14:paraId="486933F7" w14:textId="77777777" w:rsidTr="7A4FC6FE">
        <w:trPr>
          <w:trHeight w:val="435"/>
        </w:trPr>
        <w:tc>
          <w:tcPr>
            <w:tcW w:w="4530" w:type="dxa"/>
          </w:tcPr>
          <w:p w14:paraId="65A52E84" w14:textId="5CF85653" w:rsidR="672B14B6" w:rsidRDefault="672B14B6" w:rsidP="27BA4D57">
            <w:pPr>
              <w:pStyle w:val="Geenafstand"/>
            </w:pPr>
            <w:r>
              <w:t>Groene Evenementen</w:t>
            </w:r>
          </w:p>
        </w:tc>
        <w:tc>
          <w:tcPr>
            <w:tcW w:w="4530" w:type="dxa"/>
          </w:tcPr>
          <w:p w14:paraId="33B6FE9E" w14:textId="33450C3C" w:rsidR="58EE7296" w:rsidRDefault="58EE7296" w:rsidP="27BA4D57">
            <w:pPr>
              <w:pStyle w:val="Geenafstand"/>
            </w:pPr>
            <w:r>
              <w:t>Kennen en voorbeelden herkennen</w:t>
            </w:r>
          </w:p>
          <w:p w14:paraId="209D0E8A" w14:textId="64DB600E" w:rsidR="27BA4D57" w:rsidRDefault="27BA4D57" w:rsidP="27BA4D57">
            <w:pPr>
              <w:pStyle w:val="Geenafstand"/>
            </w:pPr>
          </w:p>
        </w:tc>
      </w:tr>
      <w:tr w:rsidR="27BA4D57" w14:paraId="450A8E94" w14:textId="77777777" w:rsidTr="7A4FC6FE">
        <w:trPr>
          <w:trHeight w:val="375"/>
        </w:trPr>
        <w:tc>
          <w:tcPr>
            <w:tcW w:w="4530" w:type="dxa"/>
          </w:tcPr>
          <w:p w14:paraId="120B9AAF" w14:textId="00BFDB03" w:rsidR="672B14B6" w:rsidRDefault="672B14B6" w:rsidP="27BA4D57">
            <w:pPr>
              <w:pStyle w:val="Geenafstand"/>
            </w:pPr>
            <w:r>
              <w:t>Barometer Duurzame evenementen</w:t>
            </w:r>
          </w:p>
        </w:tc>
        <w:tc>
          <w:tcPr>
            <w:tcW w:w="4530" w:type="dxa"/>
          </w:tcPr>
          <w:p w14:paraId="7335CB83" w14:textId="0DEA05E7" w:rsidR="796AFBFF" w:rsidRDefault="796AFBFF" w:rsidP="27BA4D57">
            <w:pPr>
              <w:pStyle w:val="Geenafstand"/>
            </w:pPr>
            <w:r>
              <w:t>Onderdelen kennen en toepassen in de praktijk</w:t>
            </w:r>
          </w:p>
        </w:tc>
      </w:tr>
      <w:tr w:rsidR="27BA4D57" w14:paraId="7DEFE8E1" w14:textId="77777777" w:rsidTr="7A4FC6FE">
        <w:trPr>
          <w:trHeight w:val="465"/>
        </w:trPr>
        <w:tc>
          <w:tcPr>
            <w:tcW w:w="4530" w:type="dxa"/>
          </w:tcPr>
          <w:p w14:paraId="3B962DB5" w14:textId="6919C365" w:rsidR="672B14B6" w:rsidRDefault="672B14B6" w:rsidP="27BA4D57">
            <w:pPr>
              <w:pStyle w:val="Geenafstand"/>
            </w:pPr>
            <w:r>
              <w:t xml:space="preserve">Dilemma’s </w:t>
            </w:r>
          </w:p>
        </w:tc>
        <w:tc>
          <w:tcPr>
            <w:tcW w:w="4530" w:type="dxa"/>
          </w:tcPr>
          <w:p w14:paraId="7C811768" w14:textId="3153726F" w:rsidR="24BB2B46" w:rsidRDefault="24BB2B46" w:rsidP="27BA4D57">
            <w:pPr>
              <w:pStyle w:val="Geenafstand"/>
            </w:pPr>
            <w:r>
              <w:t>Kennen en voorbeelden herkennen</w:t>
            </w:r>
          </w:p>
        </w:tc>
      </w:tr>
      <w:tr w:rsidR="27BA4D57" w14:paraId="61C77FB2" w14:textId="77777777" w:rsidTr="7A4FC6FE">
        <w:trPr>
          <w:trHeight w:val="360"/>
        </w:trPr>
        <w:tc>
          <w:tcPr>
            <w:tcW w:w="4530" w:type="dxa"/>
          </w:tcPr>
          <w:p w14:paraId="2F1810D0" w14:textId="47F093B3" w:rsidR="672B14B6" w:rsidRDefault="672B14B6" w:rsidP="27BA4D57">
            <w:pPr>
              <w:pStyle w:val="Geenafstand"/>
            </w:pPr>
            <w:r>
              <w:t>Ethiek in Vrijetijd</w:t>
            </w:r>
          </w:p>
        </w:tc>
        <w:tc>
          <w:tcPr>
            <w:tcW w:w="4530" w:type="dxa"/>
          </w:tcPr>
          <w:p w14:paraId="4C35AF3F" w14:textId="57E13051" w:rsidR="7965E3C7" w:rsidRDefault="7965E3C7" w:rsidP="27BA4D57">
            <w:pPr>
              <w:pStyle w:val="Geenafstand"/>
            </w:pPr>
            <w:r>
              <w:t>Voorbeelden herkennen, kennen</w:t>
            </w:r>
          </w:p>
        </w:tc>
      </w:tr>
      <w:tr w:rsidR="27BA4D57" w14:paraId="60A4D7F9" w14:textId="77777777" w:rsidTr="7A4FC6FE">
        <w:trPr>
          <w:trHeight w:val="510"/>
        </w:trPr>
        <w:tc>
          <w:tcPr>
            <w:tcW w:w="4530" w:type="dxa"/>
          </w:tcPr>
          <w:p w14:paraId="18CD69F8" w14:textId="7B9072CE" w:rsidR="672B14B6" w:rsidRDefault="672B14B6" w:rsidP="27BA4D57">
            <w:pPr>
              <w:pStyle w:val="Geenafstand"/>
            </w:pPr>
            <w:r>
              <w:t>Formele beroepsethiek</w:t>
            </w:r>
          </w:p>
        </w:tc>
        <w:tc>
          <w:tcPr>
            <w:tcW w:w="4530" w:type="dxa"/>
          </w:tcPr>
          <w:p w14:paraId="27DC4BE6" w14:textId="008A3C7F" w:rsidR="1B71538E" w:rsidRDefault="1B71538E" w:rsidP="27BA4D57">
            <w:pPr>
              <w:pStyle w:val="Geenafstand"/>
            </w:pPr>
            <w:r>
              <w:t>Voorbeelden herkennen en begrijpen</w:t>
            </w:r>
          </w:p>
        </w:tc>
      </w:tr>
      <w:tr w:rsidR="27BA4D57" w14:paraId="5DE601B9" w14:textId="77777777" w:rsidTr="7A4FC6FE">
        <w:trPr>
          <w:trHeight w:val="450"/>
        </w:trPr>
        <w:tc>
          <w:tcPr>
            <w:tcW w:w="4530" w:type="dxa"/>
          </w:tcPr>
          <w:p w14:paraId="31C2701E" w14:textId="0256AB6B" w:rsidR="672B14B6" w:rsidRDefault="672B14B6" w:rsidP="27BA4D57">
            <w:pPr>
              <w:pStyle w:val="Geenafstand"/>
            </w:pPr>
            <w:r>
              <w:t>Informele beroepsethiek</w:t>
            </w:r>
          </w:p>
        </w:tc>
        <w:tc>
          <w:tcPr>
            <w:tcW w:w="4530" w:type="dxa"/>
          </w:tcPr>
          <w:p w14:paraId="5225988D" w14:textId="008A3C7F" w:rsidR="255B37EF" w:rsidRDefault="255B37EF" w:rsidP="27BA4D57">
            <w:pPr>
              <w:pStyle w:val="Geenafstand"/>
            </w:pPr>
            <w:r>
              <w:t>Voorbeelden herkennen en begrijpen</w:t>
            </w:r>
          </w:p>
          <w:p w14:paraId="1788CA03" w14:textId="59274F9F" w:rsidR="27BA4D57" w:rsidRDefault="27BA4D57" w:rsidP="27BA4D57">
            <w:pPr>
              <w:pStyle w:val="Geenafstand"/>
            </w:pPr>
          </w:p>
        </w:tc>
      </w:tr>
      <w:tr w:rsidR="27BA4D57" w14:paraId="45449ABC" w14:textId="77777777" w:rsidTr="7A4FC6FE">
        <w:trPr>
          <w:trHeight w:val="405"/>
        </w:trPr>
        <w:tc>
          <w:tcPr>
            <w:tcW w:w="4530" w:type="dxa"/>
          </w:tcPr>
          <w:p w14:paraId="4E2D972E" w14:textId="48D975D6" w:rsidR="672B14B6" w:rsidRDefault="672B14B6" w:rsidP="27BA4D57">
            <w:pPr>
              <w:pStyle w:val="Geenafstand"/>
            </w:pPr>
            <w:r>
              <w:t>Beroepscode</w:t>
            </w:r>
          </w:p>
        </w:tc>
        <w:tc>
          <w:tcPr>
            <w:tcW w:w="4530" w:type="dxa"/>
          </w:tcPr>
          <w:p w14:paraId="40E6FF1F" w14:textId="008A3C7F" w:rsidR="1FE5A0CA" w:rsidRDefault="1FE5A0CA" w:rsidP="27BA4D57">
            <w:pPr>
              <w:pStyle w:val="Geenafstand"/>
            </w:pPr>
            <w:r>
              <w:t>Voorbeelden herkennen en begrijpen</w:t>
            </w:r>
          </w:p>
          <w:p w14:paraId="0AF30E43" w14:textId="26D210B3" w:rsidR="27BA4D57" w:rsidRDefault="27BA4D57" w:rsidP="27BA4D57">
            <w:pPr>
              <w:pStyle w:val="Geenafstand"/>
            </w:pPr>
          </w:p>
        </w:tc>
      </w:tr>
      <w:tr w:rsidR="27BA4D57" w14:paraId="049AA5B7" w14:textId="77777777" w:rsidTr="7A4FC6FE">
        <w:tc>
          <w:tcPr>
            <w:tcW w:w="4530" w:type="dxa"/>
          </w:tcPr>
          <w:p w14:paraId="3AF9CC43" w14:textId="5D7E4112" w:rsidR="672B14B6" w:rsidRDefault="672B14B6" w:rsidP="27BA4D57">
            <w:pPr>
              <w:pStyle w:val="Geenafstand"/>
            </w:pPr>
            <w:r>
              <w:t>Ethiek en duurzaamheid</w:t>
            </w:r>
          </w:p>
        </w:tc>
        <w:tc>
          <w:tcPr>
            <w:tcW w:w="4530" w:type="dxa"/>
          </w:tcPr>
          <w:p w14:paraId="037B784F" w14:textId="008A3C7F" w:rsidR="17377813" w:rsidRDefault="17377813" w:rsidP="27BA4D57">
            <w:pPr>
              <w:pStyle w:val="Geenafstand"/>
            </w:pPr>
            <w:r>
              <w:t>Voorbeelden herkennen en begrijpen</w:t>
            </w:r>
          </w:p>
          <w:p w14:paraId="6833D62A" w14:textId="3EDA9065" w:rsidR="27BA4D57" w:rsidRDefault="27BA4D57" w:rsidP="27BA4D57">
            <w:pPr>
              <w:pStyle w:val="Geenafstand"/>
            </w:pPr>
          </w:p>
        </w:tc>
      </w:tr>
    </w:tbl>
    <w:p w14:paraId="4E4731B4" w14:textId="52C1A67C" w:rsidR="00C51A9F" w:rsidRPr="00011244" w:rsidRDefault="00C51A9F" w:rsidP="7A4FC6FE">
      <w:r>
        <w:br w:type="page"/>
      </w:r>
    </w:p>
    <w:p w14:paraId="115DE9EC" w14:textId="7964A160" w:rsidR="00C51A9F" w:rsidRPr="00011244" w:rsidRDefault="00C51A9F" w:rsidP="00A15873">
      <w:pPr>
        <w:pStyle w:val="Geenafstand"/>
      </w:pPr>
    </w:p>
    <w:tbl>
      <w:tblPr>
        <w:tblW w:w="0" w:type="auto"/>
        <w:tblLayout w:type="fixed"/>
        <w:tblLook w:val="04A0" w:firstRow="1" w:lastRow="0" w:firstColumn="1" w:lastColumn="0" w:noHBand="0" w:noVBand="1"/>
      </w:tblPr>
      <w:tblGrid>
        <w:gridCol w:w="4215"/>
        <w:gridCol w:w="4845"/>
      </w:tblGrid>
      <w:tr w:rsidR="7A4FC6FE" w14:paraId="36E916A0" w14:textId="77777777" w:rsidTr="7A4FC6FE">
        <w:trPr>
          <w:trHeight w:val="360"/>
        </w:trPr>
        <w:tc>
          <w:tcPr>
            <w:tcW w:w="9060" w:type="dxa"/>
            <w:gridSpan w:val="2"/>
            <w:tcBorders>
              <w:top w:val="single" w:sz="6" w:space="0" w:color="auto"/>
              <w:left w:val="single" w:sz="6" w:space="0" w:color="auto"/>
              <w:bottom w:val="single" w:sz="6" w:space="0" w:color="auto"/>
              <w:right w:val="single" w:sz="6" w:space="0" w:color="auto"/>
            </w:tcBorders>
            <w:vAlign w:val="center"/>
          </w:tcPr>
          <w:p w14:paraId="4A1CE4BF" w14:textId="2CCA3C9B" w:rsidR="7A4FC6FE" w:rsidRDefault="7A4FC6FE" w:rsidP="7A4FC6FE">
            <w:pPr>
              <w:pStyle w:val="Geenafstand"/>
              <w:tabs>
                <w:tab w:val="left" w:pos="284"/>
              </w:tabs>
              <w:jc w:val="center"/>
              <w:rPr>
                <w:rFonts w:cs="Arial"/>
                <w:b/>
                <w:bCs/>
                <w:color w:val="4472C4" w:themeColor="accent5"/>
                <w:sz w:val="24"/>
                <w:szCs w:val="24"/>
              </w:rPr>
            </w:pPr>
            <w:r w:rsidRPr="7A4FC6FE">
              <w:rPr>
                <w:rFonts w:eastAsiaTheme="minorEastAsia"/>
                <w:b/>
                <w:bCs/>
                <w:color w:val="4472C4" w:themeColor="accent5"/>
                <w:sz w:val="24"/>
                <w:szCs w:val="24"/>
              </w:rPr>
              <w:t>Begrippen Lifestyle</w:t>
            </w:r>
          </w:p>
        </w:tc>
      </w:tr>
      <w:tr w:rsidR="7A4FC6FE" w14:paraId="3F3EA452" w14:textId="77777777" w:rsidTr="7A4FC6FE">
        <w:trPr>
          <w:trHeight w:val="360"/>
        </w:trPr>
        <w:tc>
          <w:tcPr>
            <w:tcW w:w="4215" w:type="dxa"/>
            <w:tcBorders>
              <w:top w:val="single" w:sz="6" w:space="0" w:color="auto"/>
              <w:left w:val="single" w:sz="6" w:space="0" w:color="auto"/>
              <w:bottom w:val="single" w:sz="6" w:space="0" w:color="auto"/>
              <w:right w:val="single" w:sz="6" w:space="0" w:color="auto"/>
            </w:tcBorders>
            <w:vAlign w:val="center"/>
          </w:tcPr>
          <w:p w14:paraId="4495DCE1" w14:textId="79438946" w:rsidR="7A4FC6FE" w:rsidRDefault="7A4FC6FE" w:rsidP="7A4FC6FE">
            <w:pPr>
              <w:pStyle w:val="Geenafstand"/>
              <w:tabs>
                <w:tab w:val="left" w:pos="284"/>
              </w:tabs>
              <w:jc w:val="center"/>
              <w:rPr>
                <w:rFonts w:eastAsiaTheme="minorEastAsia"/>
                <w:b/>
                <w:bCs/>
                <w:color w:val="4472C4" w:themeColor="accent5"/>
                <w:sz w:val="24"/>
                <w:szCs w:val="24"/>
              </w:rPr>
            </w:pPr>
            <w:r w:rsidRPr="7A4FC6FE">
              <w:rPr>
                <w:rFonts w:eastAsiaTheme="minorEastAsia"/>
                <w:b/>
                <w:bCs/>
                <w:color w:val="4472C4" w:themeColor="accent5"/>
                <w:sz w:val="24"/>
                <w:szCs w:val="24"/>
              </w:rPr>
              <w:t>Begrip</w:t>
            </w:r>
          </w:p>
        </w:tc>
        <w:tc>
          <w:tcPr>
            <w:tcW w:w="4845" w:type="dxa"/>
            <w:tcBorders>
              <w:top w:val="single" w:sz="6" w:space="0" w:color="auto"/>
              <w:bottom w:val="single" w:sz="6" w:space="0" w:color="auto"/>
              <w:right w:val="single" w:sz="6" w:space="0" w:color="auto"/>
            </w:tcBorders>
          </w:tcPr>
          <w:p w14:paraId="6E825365" w14:textId="60E1C258" w:rsidR="7A4FC6FE" w:rsidRDefault="7A4FC6FE" w:rsidP="7A4FC6FE">
            <w:pPr>
              <w:pStyle w:val="Geenafstand"/>
              <w:tabs>
                <w:tab w:val="left" w:pos="284"/>
              </w:tabs>
              <w:jc w:val="center"/>
              <w:rPr>
                <w:rFonts w:eastAsiaTheme="minorEastAsia"/>
                <w:b/>
                <w:bCs/>
                <w:color w:val="4472C4" w:themeColor="accent5"/>
                <w:sz w:val="24"/>
                <w:szCs w:val="24"/>
              </w:rPr>
            </w:pPr>
            <w:r w:rsidRPr="7A4FC6FE">
              <w:rPr>
                <w:rFonts w:eastAsiaTheme="minorEastAsia"/>
                <w:b/>
                <w:bCs/>
                <w:color w:val="4472C4" w:themeColor="accent5"/>
                <w:sz w:val="24"/>
                <w:szCs w:val="24"/>
              </w:rPr>
              <w:t>Wat moet je weten?</w:t>
            </w:r>
          </w:p>
        </w:tc>
      </w:tr>
      <w:tr w:rsidR="7A4FC6FE" w14:paraId="7C0C4BEB"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0495EB06" w14:textId="58BD7A65"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Nederlandse voedsel- en Warenautoriteit</w:t>
            </w:r>
          </w:p>
        </w:tc>
        <w:tc>
          <w:tcPr>
            <w:tcW w:w="4845" w:type="dxa"/>
            <w:tcBorders>
              <w:bottom w:val="single" w:sz="6" w:space="0" w:color="auto"/>
              <w:right w:val="single" w:sz="6" w:space="0" w:color="auto"/>
            </w:tcBorders>
          </w:tcPr>
          <w:p w14:paraId="620C9974" w14:textId="79484E81" w:rsidR="7A4FC6FE" w:rsidRDefault="7A4FC6FE" w:rsidP="7A4FC6FE">
            <w:pPr>
              <w:rPr>
                <w:rFonts w:eastAsia="Arial" w:cs="Arial"/>
                <w:color w:val="000000" w:themeColor="text1"/>
                <w:szCs w:val="20"/>
              </w:rPr>
            </w:pPr>
            <w:r w:rsidRPr="7A4FC6FE">
              <w:rPr>
                <w:rFonts w:eastAsia="Arial" w:cs="Arial"/>
                <w:color w:val="000000" w:themeColor="text1"/>
                <w:szCs w:val="20"/>
              </w:rPr>
              <w:t>Je weet welke rol de Nederlandse voedsel- en Warenautoriteit heeft in de voedselveiligheid.</w:t>
            </w:r>
          </w:p>
        </w:tc>
      </w:tr>
      <w:tr w:rsidR="7A4FC6FE" w14:paraId="628EBC43"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4592EAB3" w14:textId="08575AAA" w:rsidR="7A4FC6FE" w:rsidRPr="00011996" w:rsidRDefault="7A4FC6FE" w:rsidP="7A4FC6FE">
            <w:pPr>
              <w:pStyle w:val="Geenafstand"/>
              <w:tabs>
                <w:tab w:val="left" w:pos="284"/>
              </w:tabs>
              <w:spacing w:before="40" w:after="40"/>
              <w:rPr>
                <w:rFonts w:eastAsia="Arial" w:cs="Arial"/>
                <w:color w:val="000000" w:themeColor="text1"/>
                <w:szCs w:val="20"/>
                <w:lang w:val="en-US"/>
              </w:rPr>
            </w:pPr>
            <w:r w:rsidRPr="7A4FC6FE">
              <w:rPr>
                <w:rFonts w:eastAsia="Arial" w:cs="Arial"/>
                <w:color w:val="000000" w:themeColor="text1"/>
                <w:szCs w:val="20"/>
                <w:lang w:val="en-US"/>
              </w:rPr>
              <w:t>HACCP Hazard Analysis and Critical Control Points</w:t>
            </w:r>
          </w:p>
        </w:tc>
        <w:tc>
          <w:tcPr>
            <w:tcW w:w="4845" w:type="dxa"/>
            <w:tcBorders>
              <w:bottom w:val="single" w:sz="6" w:space="0" w:color="auto"/>
              <w:right w:val="single" w:sz="6" w:space="0" w:color="auto"/>
            </w:tcBorders>
          </w:tcPr>
          <w:p w14:paraId="04B87ACD" w14:textId="6BFA8ED1" w:rsidR="7A4FC6FE" w:rsidRDefault="7A4FC6FE" w:rsidP="7A4FC6FE">
            <w:pPr>
              <w:rPr>
                <w:rFonts w:eastAsia="Arial" w:cs="Arial"/>
                <w:color w:val="000000" w:themeColor="text1"/>
                <w:szCs w:val="20"/>
              </w:rPr>
            </w:pPr>
            <w:r w:rsidRPr="7A4FC6FE">
              <w:rPr>
                <w:rFonts w:eastAsia="Arial" w:cs="Arial"/>
                <w:color w:val="000000" w:themeColor="text1"/>
                <w:szCs w:val="20"/>
              </w:rPr>
              <w:t>Je kent de verschillende stappen van het HACCP systeem.</w:t>
            </w:r>
          </w:p>
        </w:tc>
      </w:tr>
      <w:tr w:rsidR="7A4FC6FE" w14:paraId="5F7F1C84"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500C049D" w14:textId="54FAB1A1"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Verschillende gevaren voedselveiligheid</w:t>
            </w:r>
          </w:p>
        </w:tc>
        <w:tc>
          <w:tcPr>
            <w:tcW w:w="4845" w:type="dxa"/>
            <w:tcBorders>
              <w:bottom w:val="single" w:sz="6" w:space="0" w:color="auto"/>
              <w:right w:val="single" w:sz="6" w:space="0" w:color="auto"/>
            </w:tcBorders>
          </w:tcPr>
          <w:p w14:paraId="0DBEFD63" w14:textId="3CA46F22" w:rsidR="7A4FC6FE" w:rsidRDefault="7A4FC6FE" w:rsidP="7A4FC6FE">
            <w:pPr>
              <w:rPr>
                <w:rFonts w:eastAsia="Arial" w:cs="Arial"/>
                <w:color w:val="000000" w:themeColor="text1"/>
                <w:szCs w:val="20"/>
              </w:rPr>
            </w:pPr>
            <w:r w:rsidRPr="7A4FC6FE">
              <w:rPr>
                <w:rFonts w:eastAsia="Arial" w:cs="Arial"/>
                <w:color w:val="000000" w:themeColor="text1"/>
                <w:szCs w:val="20"/>
              </w:rPr>
              <w:t>Je kunt de verschillende gevaren benoemen met voorbeelden.</w:t>
            </w:r>
          </w:p>
        </w:tc>
      </w:tr>
      <w:tr w:rsidR="7A4FC6FE" w14:paraId="148C0053"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0D7256FA" w14:textId="13A3690D"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Productomschrijvingen en processchema’s</w:t>
            </w:r>
          </w:p>
        </w:tc>
        <w:tc>
          <w:tcPr>
            <w:tcW w:w="4845" w:type="dxa"/>
            <w:tcBorders>
              <w:bottom w:val="single" w:sz="6" w:space="0" w:color="auto"/>
              <w:right w:val="single" w:sz="6" w:space="0" w:color="auto"/>
            </w:tcBorders>
          </w:tcPr>
          <w:p w14:paraId="55451D5A" w14:textId="63FF815D" w:rsidR="7A4FC6FE" w:rsidRDefault="7A4FC6FE" w:rsidP="7A4FC6FE">
            <w:pPr>
              <w:rPr>
                <w:rFonts w:eastAsia="Arial" w:cs="Arial"/>
                <w:color w:val="000000" w:themeColor="text1"/>
                <w:szCs w:val="20"/>
              </w:rPr>
            </w:pPr>
            <w:r w:rsidRPr="7A4FC6FE">
              <w:rPr>
                <w:rFonts w:eastAsia="Arial" w:cs="Arial"/>
                <w:color w:val="000000" w:themeColor="text1"/>
                <w:szCs w:val="20"/>
              </w:rPr>
              <w:t>Je weet wat er moet gebeuren voordat je met de HACCP aan de slag gaat</w:t>
            </w:r>
          </w:p>
        </w:tc>
      </w:tr>
      <w:tr w:rsidR="7A4FC6FE" w14:paraId="682E8847"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3B531610" w14:textId="4C466E93"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Consument veiligheid</w:t>
            </w:r>
          </w:p>
        </w:tc>
        <w:tc>
          <w:tcPr>
            <w:tcW w:w="4845" w:type="dxa"/>
            <w:tcBorders>
              <w:bottom w:val="single" w:sz="6" w:space="0" w:color="auto"/>
              <w:right w:val="single" w:sz="6" w:space="0" w:color="auto"/>
            </w:tcBorders>
          </w:tcPr>
          <w:p w14:paraId="49F5E2F4" w14:textId="3C90FF03"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de relatie leggen tussen de Nederlandse voedsel- en Warenautoriteit en de consument veiligheid.</w:t>
            </w:r>
          </w:p>
        </w:tc>
      </w:tr>
      <w:tr w:rsidR="7A4FC6FE" w14:paraId="1E7D5FC6"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7F528A54" w14:textId="08ACAA4F" w:rsidR="7A4FC6FE" w:rsidRDefault="7A4FC6FE" w:rsidP="7A4FC6FE">
            <w:pPr>
              <w:pStyle w:val="Geenafstand"/>
              <w:tabs>
                <w:tab w:val="left" w:pos="284"/>
              </w:tabs>
              <w:spacing w:before="40" w:after="40"/>
              <w:rPr>
                <w:rFonts w:eastAsia="Arial" w:cs="Arial"/>
                <w:color w:val="000000" w:themeColor="text1"/>
                <w:szCs w:val="20"/>
              </w:rPr>
            </w:pPr>
            <w:proofErr w:type="spellStart"/>
            <w:r w:rsidRPr="7A4FC6FE">
              <w:rPr>
                <w:rFonts w:eastAsia="Arial" w:cs="Arial"/>
                <w:color w:val="000000" w:themeColor="text1"/>
                <w:szCs w:val="20"/>
              </w:rPr>
              <w:t>Risicomatix</w:t>
            </w:r>
            <w:proofErr w:type="spellEnd"/>
            <w:r w:rsidRPr="7A4FC6FE">
              <w:rPr>
                <w:rFonts w:eastAsia="Arial" w:cs="Arial"/>
                <w:color w:val="000000" w:themeColor="text1"/>
                <w:szCs w:val="20"/>
              </w:rPr>
              <w:t xml:space="preserve"> HACCP</w:t>
            </w:r>
          </w:p>
        </w:tc>
        <w:tc>
          <w:tcPr>
            <w:tcW w:w="4845" w:type="dxa"/>
            <w:tcBorders>
              <w:bottom w:val="single" w:sz="6" w:space="0" w:color="auto"/>
              <w:right w:val="single" w:sz="6" w:space="0" w:color="auto"/>
            </w:tcBorders>
          </w:tcPr>
          <w:p w14:paraId="34C11596" w14:textId="2108FA5F"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bent in staat om de risicoscore te bepalen en je kunt de relatie naar de beslisboom leggen.</w:t>
            </w:r>
          </w:p>
        </w:tc>
      </w:tr>
      <w:tr w:rsidR="7A4FC6FE" w14:paraId="295D54BE"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5EEB07D4" w14:textId="4C91E1AA"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 xml:space="preserve">Vertering </w:t>
            </w:r>
          </w:p>
        </w:tc>
        <w:tc>
          <w:tcPr>
            <w:tcW w:w="4845" w:type="dxa"/>
            <w:tcBorders>
              <w:bottom w:val="single" w:sz="6" w:space="0" w:color="auto"/>
              <w:right w:val="single" w:sz="6" w:space="0" w:color="auto"/>
            </w:tcBorders>
          </w:tcPr>
          <w:p w14:paraId="56D94D19" w14:textId="37EDB757"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weet welke organen zijn betrokken, welke verteringssappen de organen aanmaken en welke voedingsstoffen waar worden afgebroken.</w:t>
            </w:r>
          </w:p>
          <w:p w14:paraId="54059A18" w14:textId="5E8AAE51" w:rsidR="7A4FC6FE" w:rsidRDefault="7A4FC6FE" w:rsidP="7A4FC6FE">
            <w:pPr>
              <w:spacing w:after="0" w:line="240" w:lineRule="auto"/>
              <w:rPr>
                <w:rFonts w:eastAsia="Arial" w:cs="Arial"/>
                <w:color w:val="000000" w:themeColor="text1"/>
                <w:szCs w:val="20"/>
              </w:rPr>
            </w:pPr>
          </w:p>
        </w:tc>
      </w:tr>
      <w:tr w:rsidR="7A4FC6FE" w14:paraId="77601380"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06A8EDE8" w14:textId="013D7C98"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Voedselverspilling</w:t>
            </w:r>
          </w:p>
        </w:tc>
        <w:tc>
          <w:tcPr>
            <w:tcW w:w="4845" w:type="dxa"/>
            <w:tcBorders>
              <w:bottom w:val="single" w:sz="6" w:space="0" w:color="auto"/>
              <w:right w:val="single" w:sz="6" w:space="0" w:color="auto"/>
            </w:tcBorders>
          </w:tcPr>
          <w:p w14:paraId="7675561A" w14:textId="78C38BD2"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benoemen wat voedselverspilling is.</w:t>
            </w:r>
            <w:hyperlink r:id="rId11">
              <w:r w:rsidRPr="7A4FC6FE">
                <w:rPr>
                  <w:rStyle w:val="Hyperlink"/>
                  <w:rFonts w:eastAsia="Arial" w:cs="Arial"/>
                  <w:color w:val="0563C1"/>
                  <w:szCs w:val="20"/>
                </w:rPr>
                <w:t>https://www.voedingscentrum.nl/encyclopedie/voedselverspilling.aspx</w:t>
              </w:r>
            </w:hyperlink>
          </w:p>
          <w:p w14:paraId="6FCBAF6D" w14:textId="5CA2EC4F" w:rsidR="7A4FC6FE" w:rsidRDefault="7A4FC6FE" w:rsidP="7A4FC6FE">
            <w:pPr>
              <w:spacing w:after="0" w:line="240" w:lineRule="auto"/>
              <w:rPr>
                <w:rFonts w:eastAsia="Arial" w:cs="Arial"/>
                <w:color w:val="000000" w:themeColor="text1"/>
                <w:szCs w:val="20"/>
              </w:rPr>
            </w:pPr>
          </w:p>
        </w:tc>
      </w:tr>
      <w:tr w:rsidR="7A4FC6FE" w14:paraId="7F66FE42"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016358C1" w14:textId="2E831082"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Milieuaspecten</w:t>
            </w:r>
          </w:p>
        </w:tc>
        <w:tc>
          <w:tcPr>
            <w:tcW w:w="4845" w:type="dxa"/>
            <w:tcBorders>
              <w:bottom w:val="single" w:sz="6" w:space="0" w:color="auto"/>
              <w:right w:val="single" w:sz="6" w:space="0" w:color="auto"/>
            </w:tcBorders>
          </w:tcPr>
          <w:p w14:paraId="6D02EC30" w14:textId="4B0A86E4"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de milieuaspecten benoemen die gerelateerd zijn aan voedselproductie.</w:t>
            </w:r>
          </w:p>
          <w:p w14:paraId="4F7802B7" w14:textId="08555A11"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 xml:space="preserve">Bron: </w:t>
            </w:r>
            <w:hyperlink r:id="rId12" w:anchor="blok5">
              <w:r w:rsidRPr="7A4FC6FE">
                <w:rPr>
                  <w:rStyle w:val="Hyperlink"/>
                  <w:rFonts w:eastAsia="Arial" w:cs="Arial"/>
                  <w:color w:val="0563C1"/>
                  <w:szCs w:val="20"/>
                </w:rPr>
                <w:t>https://www.voedingscentrum.nl/encyclopedie/milieuenklimaat.aspx#blok5</w:t>
              </w:r>
            </w:hyperlink>
          </w:p>
          <w:p w14:paraId="3725939E" w14:textId="320BAC66" w:rsidR="7A4FC6FE" w:rsidRDefault="7A4FC6FE" w:rsidP="7A4FC6FE">
            <w:pPr>
              <w:spacing w:after="0" w:line="240" w:lineRule="auto"/>
              <w:rPr>
                <w:rFonts w:eastAsia="Arial" w:cs="Arial"/>
                <w:color w:val="000000" w:themeColor="text1"/>
                <w:szCs w:val="20"/>
              </w:rPr>
            </w:pPr>
          </w:p>
        </w:tc>
      </w:tr>
      <w:tr w:rsidR="7A4FC6FE" w14:paraId="5F3214AE"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0C173C9C" w14:textId="61F25FD7"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Duurzame voedingssysteem</w:t>
            </w:r>
          </w:p>
        </w:tc>
        <w:tc>
          <w:tcPr>
            <w:tcW w:w="4845" w:type="dxa"/>
            <w:tcBorders>
              <w:bottom w:val="single" w:sz="6" w:space="0" w:color="auto"/>
              <w:right w:val="single" w:sz="6" w:space="0" w:color="auto"/>
            </w:tcBorders>
          </w:tcPr>
          <w:p w14:paraId="6298D687" w14:textId="0FD43E02"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uitleggen welke aspecten zijn betrokken bij een duurzaam voedselsysteem.</w:t>
            </w:r>
          </w:p>
        </w:tc>
      </w:tr>
      <w:tr w:rsidR="7A4FC6FE" w14:paraId="28386711"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34AFBDC6" w14:textId="5AE9EECB"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Voedselafdruk</w:t>
            </w:r>
          </w:p>
        </w:tc>
        <w:tc>
          <w:tcPr>
            <w:tcW w:w="4845" w:type="dxa"/>
            <w:tcBorders>
              <w:bottom w:val="single" w:sz="6" w:space="0" w:color="auto"/>
              <w:right w:val="single" w:sz="6" w:space="0" w:color="auto"/>
            </w:tcBorders>
          </w:tcPr>
          <w:p w14:paraId="7982FE0D" w14:textId="3EEED08F"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uitleggen welke factoren bepalend zijn voor de voedselafdruk.</w:t>
            </w:r>
          </w:p>
        </w:tc>
      </w:tr>
      <w:tr w:rsidR="7A4FC6FE" w14:paraId="75306804"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17B42F35" w14:textId="3C43BD89"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Klimaatbelasting</w:t>
            </w:r>
          </w:p>
        </w:tc>
        <w:tc>
          <w:tcPr>
            <w:tcW w:w="4845" w:type="dxa"/>
            <w:tcBorders>
              <w:bottom w:val="single" w:sz="6" w:space="0" w:color="auto"/>
              <w:right w:val="single" w:sz="6" w:space="0" w:color="auto"/>
            </w:tcBorders>
          </w:tcPr>
          <w:p w14:paraId="5408446A" w14:textId="6D1F2164"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de klimaatbelasting van de verschillende stappen in het voedselproductieproces toelichten.</w:t>
            </w:r>
          </w:p>
        </w:tc>
      </w:tr>
      <w:tr w:rsidR="7A4FC6FE" w14:paraId="5FAF1205"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547CF28C" w14:textId="43190BCE"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 xml:space="preserve">Verschillende alternatieve voedingspatronen en diëten </w:t>
            </w:r>
          </w:p>
        </w:tc>
        <w:tc>
          <w:tcPr>
            <w:tcW w:w="4845" w:type="dxa"/>
            <w:tcBorders>
              <w:bottom w:val="single" w:sz="6" w:space="0" w:color="auto"/>
              <w:right w:val="single" w:sz="6" w:space="0" w:color="auto"/>
            </w:tcBorders>
          </w:tcPr>
          <w:p w14:paraId="61FCEF48" w14:textId="6B2CD1DE"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verschillende alternatieve voedingspatronen en diëten onderscheiden en de voor- en nadelen benoemen.</w:t>
            </w:r>
          </w:p>
        </w:tc>
      </w:tr>
      <w:tr w:rsidR="7A4FC6FE" w14:paraId="5419E8FD"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4E19527E" w14:textId="4F63CDCD"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Type eters</w:t>
            </w:r>
          </w:p>
        </w:tc>
        <w:tc>
          <w:tcPr>
            <w:tcW w:w="4845" w:type="dxa"/>
            <w:tcBorders>
              <w:bottom w:val="single" w:sz="6" w:space="0" w:color="auto"/>
              <w:right w:val="single" w:sz="6" w:space="0" w:color="auto"/>
            </w:tcBorders>
          </w:tcPr>
          <w:p w14:paraId="60E4DE12" w14:textId="177F3A89"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In relatie tot eetgedrag kun je verschillende types onderscheiden.</w:t>
            </w:r>
          </w:p>
        </w:tc>
      </w:tr>
      <w:tr w:rsidR="7A4FC6FE" w14:paraId="4E401B8C"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4EFD6140" w14:textId="738ADD52"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Informatie etiket</w:t>
            </w:r>
          </w:p>
        </w:tc>
        <w:tc>
          <w:tcPr>
            <w:tcW w:w="4845" w:type="dxa"/>
            <w:tcBorders>
              <w:bottom w:val="single" w:sz="6" w:space="0" w:color="auto"/>
              <w:right w:val="single" w:sz="6" w:space="0" w:color="auto"/>
            </w:tcBorders>
          </w:tcPr>
          <w:p w14:paraId="145AA07A" w14:textId="741D1AEE"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benoemen wat er allemaal op een etiket moet staat.</w:t>
            </w:r>
          </w:p>
        </w:tc>
      </w:tr>
      <w:tr w:rsidR="7A4FC6FE" w14:paraId="3B024C43"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36343D64" w14:textId="1EDC6766"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Zintuigen</w:t>
            </w:r>
          </w:p>
        </w:tc>
        <w:tc>
          <w:tcPr>
            <w:tcW w:w="4845" w:type="dxa"/>
            <w:tcBorders>
              <w:bottom w:val="single" w:sz="6" w:space="0" w:color="auto"/>
              <w:right w:val="single" w:sz="6" w:space="0" w:color="auto"/>
            </w:tcBorders>
          </w:tcPr>
          <w:p w14:paraId="760F906E" w14:textId="74A57F4D" w:rsidR="7A4FC6FE" w:rsidRDefault="7A4FC6FE" w:rsidP="7A4FC6FE">
            <w:pPr>
              <w:pStyle w:val="Geenafstand"/>
              <w:rPr>
                <w:rFonts w:ascii="Times New Roman" w:eastAsia="Times New Roman" w:hAnsi="Times New Roman" w:cs="Times New Roman"/>
                <w:color w:val="000000" w:themeColor="text1"/>
                <w:szCs w:val="20"/>
              </w:rPr>
            </w:pPr>
            <w:r w:rsidRPr="7A4FC6FE">
              <w:rPr>
                <w:rFonts w:eastAsia="Arial" w:cs="Arial"/>
                <w:color w:val="000000" w:themeColor="text1"/>
                <w:szCs w:val="20"/>
              </w:rPr>
              <w:t>Je kunt benoemen welke zintuigen betrokken zijn bij onze smaak en spijsvertering en kunt beschrijven hoe het werkt</w:t>
            </w:r>
            <w:r w:rsidRPr="7A4FC6FE">
              <w:rPr>
                <w:rFonts w:ascii="Times New Roman" w:eastAsia="Times New Roman" w:hAnsi="Times New Roman" w:cs="Times New Roman"/>
                <w:color w:val="000000" w:themeColor="text1"/>
                <w:szCs w:val="20"/>
              </w:rPr>
              <w:t>.</w:t>
            </w:r>
          </w:p>
        </w:tc>
      </w:tr>
      <w:tr w:rsidR="7A4FC6FE" w14:paraId="0CD90BF4"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40A93EB7" w14:textId="40B3ED5D"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Omgevingsfactoren</w:t>
            </w:r>
          </w:p>
        </w:tc>
        <w:tc>
          <w:tcPr>
            <w:tcW w:w="4845" w:type="dxa"/>
            <w:tcBorders>
              <w:bottom w:val="single" w:sz="6" w:space="0" w:color="auto"/>
              <w:right w:val="single" w:sz="6" w:space="0" w:color="auto"/>
            </w:tcBorders>
          </w:tcPr>
          <w:p w14:paraId="4E52DE03" w14:textId="170A2847"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toelichten welke invloed de omgeving heeft op eetgedrag.</w:t>
            </w:r>
          </w:p>
        </w:tc>
      </w:tr>
      <w:tr w:rsidR="7A4FC6FE" w14:paraId="0B0D3E7A"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7A408E9D" w14:textId="76E1577A"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Keurmerken</w:t>
            </w:r>
          </w:p>
        </w:tc>
        <w:tc>
          <w:tcPr>
            <w:tcW w:w="4845" w:type="dxa"/>
            <w:tcBorders>
              <w:bottom w:val="single" w:sz="6" w:space="0" w:color="auto"/>
              <w:right w:val="single" w:sz="6" w:space="0" w:color="auto"/>
            </w:tcBorders>
          </w:tcPr>
          <w:p w14:paraId="58C1FA7F" w14:textId="6DC3A5AE" w:rsidR="7A4FC6FE" w:rsidRDefault="7A4FC6FE" w:rsidP="7A4FC6FE">
            <w:pPr>
              <w:pStyle w:val="Geenafstand"/>
              <w:rPr>
                <w:rFonts w:ascii="Times New Roman" w:eastAsia="Times New Roman" w:hAnsi="Times New Roman" w:cs="Times New Roman"/>
                <w:color w:val="000000" w:themeColor="text1"/>
                <w:szCs w:val="20"/>
              </w:rPr>
            </w:pPr>
            <w:r w:rsidRPr="7A4FC6FE">
              <w:rPr>
                <w:rFonts w:eastAsia="Arial" w:cs="Arial"/>
                <w:color w:val="000000" w:themeColor="text1"/>
                <w:szCs w:val="20"/>
              </w:rPr>
              <w:t>Je weet wat keurmerken er zijn en wanneer een keurmerk op de verpakking mag staan</w:t>
            </w:r>
            <w:r w:rsidRPr="7A4FC6FE">
              <w:rPr>
                <w:rFonts w:ascii="Times New Roman" w:eastAsia="Times New Roman" w:hAnsi="Times New Roman" w:cs="Times New Roman"/>
                <w:color w:val="000000" w:themeColor="text1"/>
                <w:szCs w:val="20"/>
              </w:rPr>
              <w:t>.</w:t>
            </w:r>
          </w:p>
        </w:tc>
      </w:tr>
      <w:tr w:rsidR="7A4FC6FE" w14:paraId="40B68D8F"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3700B1BD" w14:textId="731132B7"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 xml:space="preserve">Macronutriënten </w:t>
            </w:r>
          </w:p>
        </w:tc>
        <w:tc>
          <w:tcPr>
            <w:tcW w:w="4845" w:type="dxa"/>
            <w:tcBorders>
              <w:bottom w:val="single" w:sz="6" w:space="0" w:color="auto"/>
              <w:right w:val="single" w:sz="6" w:space="0" w:color="auto"/>
            </w:tcBorders>
          </w:tcPr>
          <w:p w14:paraId="3CA4BC50" w14:textId="19EA8CFC"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ken de verschillende macronutriënten, weet welke fysiologische functie ze hebben in het lichaam en hoeveel energie ze opleveren.</w:t>
            </w:r>
          </w:p>
        </w:tc>
      </w:tr>
      <w:tr w:rsidR="7A4FC6FE" w14:paraId="3AE8F0E3"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21AC4102" w14:textId="1790E066"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lastRenderedPageBreak/>
              <w:t>Nederlandse beweegrichtlijnen</w:t>
            </w:r>
          </w:p>
        </w:tc>
        <w:tc>
          <w:tcPr>
            <w:tcW w:w="4845" w:type="dxa"/>
            <w:tcBorders>
              <w:bottom w:val="single" w:sz="6" w:space="0" w:color="auto"/>
              <w:right w:val="single" w:sz="6" w:space="0" w:color="auto"/>
            </w:tcBorders>
          </w:tcPr>
          <w:p w14:paraId="68E1F957" w14:textId="2C1857CF"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weet wat de richtlijnen zijn voor jongeren, volwassen en ouderen en op welke wijze bewegen in te bouwen is in het dagelijks leven.</w:t>
            </w:r>
          </w:p>
        </w:tc>
      </w:tr>
      <w:tr w:rsidR="7A4FC6FE" w14:paraId="77EB901B" w14:textId="77777777" w:rsidTr="7A4FC6FE">
        <w:trPr>
          <w:trHeight w:val="300"/>
        </w:trPr>
        <w:tc>
          <w:tcPr>
            <w:tcW w:w="4215" w:type="dxa"/>
            <w:tcBorders>
              <w:left w:val="single" w:sz="6" w:space="0" w:color="auto"/>
              <w:bottom w:val="single" w:sz="6" w:space="0" w:color="auto"/>
              <w:right w:val="single" w:sz="6" w:space="0" w:color="auto"/>
            </w:tcBorders>
            <w:vAlign w:val="center"/>
          </w:tcPr>
          <w:p w14:paraId="55FBBB27" w14:textId="6CD755EF"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 xml:space="preserve">Rustmetabolisme en dagelijkse energiebehoefte </w:t>
            </w:r>
          </w:p>
        </w:tc>
        <w:tc>
          <w:tcPr>
            <w:tcW w:w="4845" w:type="dxa"/>
            <w:tcBorders>
              <w:bottom w:val="single" w:sz="6" w:space="0" w:color="auto"/>
              <w:right w:val="single" w:sz="6" w:space="0" w:color="auto"/>
            </w:tcBorders>
          </w:tcPr>
          <w:p w14:paraId="1094C873" w14:textId="2424609D"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weten welke aspecten een rol spelen bij het bepalen van het rustmetabolisme en het bepalen van de dagelijkse energiebehoefte.</w:t>
            </w:r>
          </w:p>
        </w:tc>
      </w:tr>
      <w:tr w:rsidR="7A4FC6FE" w14:paraId="0BB53B8E" w14:textId="77777777" w:rsidTr="7A4FC6FE">
        <w:trPr>
          <w:trHeight w:val="300"/>
        </w:trPr>
        <w:tc>
          <w:tcPr>
            <w:tcW w:w="4215" w:type="dxa"/>
            <w:tcBorders>
              <w:left w:val="single" w:sz="6" w:space="0" w:color="auto"/>
              <w:bottom w:val="single" w:sz="6" w:space="0" w:color="auto"/>
              <w:right w:val="single" w:sz="6" w:space="0" w:color="auto"/>
            </w:tcBorders>
            <w:vAlign w:val="center"/>
          </w:tcPr>
          <w:p w14:paraId="0830D520" w14:textId="385BB8CC" w:rsidR="7A4FC6FE" w:rsidRPr="00011996" w:rsidRDefault="7A4FC6FE" w:rsidP="7A4FC6FE">
            <w:pPr>
              <w:pStyle w:val="Geenafstand"/>
              <w:tabs>
                <w:tab w:val="left" w:pos="284"/>
              </w:tabs>
              <w:spacing w:before="40" w:after="40"/>
              <w:rPr>
                <w:rFonts w:eastAsia="Arial" w:cs="Arial"/>
                <w:color w:val="000000" w:themeColor="text1"/>
                <w:szCs w:val="20"/>
                <w:lang w:val="en-US"/>
              </w:rPr>
            </w:pPr>
            <w:r w:rsidRPr="7A4FC6FE">
              <w:rPr>
                <w:rFonts w:eastAsia="Arial" w:cs="Arial"/>
                <w:color w:val="000000" w:themeColor="text1"/>
                <w:szCs w:val="20"/>
                <w:lang w:val="en-US"/>
              </w:rPr>
              <w:t xml:space="preserve">Pal </w:t>
            </w:r>
            <w:proofErr w:type="spellStart"/>
            <w:r w:rsidRPr="7A4FC6FE">
              <w:rPr>
                <w:rFonts w:eastAsia="Arial" w:cs="Arial"/>
                <w:color w:val="000000" w:themeColor="text1"/>
                <w:szCs w:val="20"/>
                <w:lang w:val="en-US"/>
              </w:rPr>
              <w:t>waarde</w:t>
            </w:r>
            <w:proofErr w:type="spellEnd"/>
            <w:r w:rsidRPr="7A4FC6FE">
              <w:rPr>
                <w:rFonts w:eastAsia="Arial" w:cs="Arial"/>
                <w:color w:val="000000" w:themeColor="text1"/>
                <w:szCs w:val="20"/>
                <w:lang w:val="en-US"/>
              </w:rPr>
              <w:t xml:space="preserve"> Pal Physical Activity Level</w:t>
            </w:r>
          </w:p>
        </w:tc>
        <w:tc>
          <w:tcPr>
            <w:tcW w:w="4845" w:type="dxa"/>
            <w:tcBorders>
              <w:bottom w:val="single" w:sz="6" w:space="0" w:color="auto"/>
              <w:right w:val="single" w:sz="6" w:space="0" w:color="auto"/>
            </w:tcBorders>
          </w:tcPr>
          <w:p w14:paraId="1EC50014" w14:textId="5A7F0AC4"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Na de bepaling van het rustmetabolisme wordt deze vermenigvuldigd met de Pal waarde ofwel de mate van fysieke inspanning.</w:t>
            </w:r>
          </w:p>
        </w:tc>
      </w:tr>
      <w:tr w:rsidR="7A4FC6FE" w14:paraId="3274119C" w14:textId="77777777" w:rsidTr="7A4FC6FE">
        <w:trPr>
          <w:trHeight w:val="300"/>
        </w:trPr>
        <w:tc>
          <w:tcPr>
            <w:tcW w:w="4215" w:type="dxa"/>
            <w:tcBorders>
              <w:left w:val="single" w:sz="6" w:space="0" w:color="auto"/>
              <w:bottom w:val="single" w:sz="6" w:space="0" w:color="auto"/>
              <w:right w:val="single" w:sz="6" w:space="0" w:color="auto"/>
            </w:tcBorders>
            <w:vAlign w:val="center"/>
          </w:tcPr>
          <w:p w14:paraId="6110229C" w14:textId="48C0CFFB" w:rsidR="7A4FC6FE" w:rsidRPr="00011996" w:rsidRDefault="7A4FC6FE" w:rsidP="7A4FC6FE">
            <w:pPr>
              <w:pStyle w:val="Geenafstand"/>
              <w:tabs>
                <w:tab w:val="left" w:pos="284"/>
              </w:tabs>
              <w:spacing w:before="40" w:after="40"/>
              <w:rPr>
                <w:rFonts w:eastAsia="Arial" w:cs="Arial"/>
                <w:color w:val="000000" w:themeColor="text1"/>
                <w:szCs w:val="20"/>
                <w:lang w:val="en-US"/>
              </w:rPr>
            </w:pPr>
            <w:r w:rsidRPr="7A4FC6FE">
              <w:rPr>
                <w:rFonts w:eastAsia="Arial" w:cs="Arial"/>
                <w:color w:val="000000" w:themeColor="text1"/>
                <w:szCs w:val="20"/>
                <w:lang w:val="en-US"/>
              </w:rPr>
              <w:t>MET (Metabolic Equivalent of Task)</w:t>
            </w:r>
          </w:p>
        </w:tc>
        <w:tc>
          <w:tcPr>
            <w:tcW w:w="4845" w:type="dxa"/>
            <w:tcBorders>
              <w:bottom w:val="single" w:sz="6" w:space="0" w:color="auto"/>
              <w:right w:val="single" w:sz="6" w:space="0" w:color="auto"/>
            </w:tcBorders>
          </w:tcPr>
          <w:p w14:paraId="665FEA98" w14:textId="0C841919"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Het metabool equivalent is een meeteenheid binnen de fysiologie voor de hoeveelheid energie die een bepaalde fysieke inspanning kost ten opzichte van de hoeveelheid benodigde energie in rust. Je kent op hoofdlijnen de verschillende activiteiten en begrijpt waarom er verschillen zijn per activiteit.</w:t>
            </w:r>
          </w:p>
        </w:tc>
      </w:tr>
    </w:tbl>
    <w:p w14:paraId="5AE3B2B0" w14:textId="77777777" w:rsidR="00345171" w:rsidRPr="00011244" w:rsidRDefault="00345171" w:rsidP="00A15873">
      <w:pPr>
        <w:pStyle w:val="Geenafstand"/>
      </w:pPr>
    </w:p>
    <w:p w14:paraId="6C4AED5D" w14:textId="77777777" w:rsidR="00474DAD" w:rsidRPr="00011244" w:rsidRDefault="00AD331C" w:rsidP="00C73031">
      <w:pPr>
        <w:rPr>
          <w:rFonts w:eastAsiaTheme="minorHAnsi" w:cstheme="minorBidi"/>
        </w:rPr>
      </w:pPr>
      <w:r w:rsidRPr="00011244">
        <w:br w:type="page"/>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431"/>
      </w:tblGrid>
      <w:tr w:rsidR="00423D1D" w:rsidRPr="00011244" w14:paraId="1E794147" w14:textId="77777777" w:rsidTr="008629AD">
        <w:trPr>
          <w:trHeight w:val="372"/>
        </w:trPr>
        <w:tc>
          <w:tcPr>
            <w:tcW w:w="9067" w:type="dxa"/>
            <w:gridSpan w:val="2"/>
            <w:shd w:val="clear" w:color="auto" w:fill="auto"/>
            <w:vAlign w:val="center"/>
          </w:tcPr>
          <w:p w14:paraId="11810A6A" w14:textId="77777777" w:rsidR="00423D1D" w:rsidRPr="00011244" w:rsidRDefault="00423D1D" w:rsidP="00F9453F">
            <w:pPr>
              <w:pStyle w:val="Geenafstand"/>
              <w:tabs>
                <w:tab w:val="left" w:pos="284"/>
              </w:tabs>
              <w:jc w:val="center"/>
              <w:rPr>
                <w:rFonts w:cs="Arial"/>
                <w:b/>
                <w:color w:val="4472C4" w:themeColor="accent5"/>
                <w:sz w:val="24"/>
                <w:szCs w:val="24"/>
              </w:rPr>
            </w:pPr>
            <w:r w:rsidRPr="00011244">
              <w:rPr>
                <w:rFonts w:cs="Arial"/>
                <w:b/>
                <w:color w:val="4472C4" w:themeColor="accent5"/>
                <w:sz w:val="24"/>
                <w:szCs w:val="24"/>
              </w:rPr>
              <w:lastRenderedPageBreak/>
              <w:t>Begrippen Water en energie</w:t>
            </w:r>
          </w:p>
        </w:tc>
      </w:tr>
      <w:tr w:rsidR="00423D1D" w:rsidRPr="00011244" w14:paraId="2FF30CAB" w14:textId="77777777" w:rsidTr="008629AD">
        <w:trPr>
          <w:trHeight w:val="372"/>
        </w:trPr>
        <w:tc>
          <w:tcPr>
            <w:tcW w:w="4636" w:type="dxa"/>
            <w:shd w:val="clear" w:color="auto" w:fill="auto"/>
            <w:vAlign w:val="center"/>
          </w:tcPr>
          <w:p w14:paraId="2CCA002F" w14:textId="77777777" w:rsidR="00423D1D" w:rsidRPr="00011244" w:rsidRDefault="00423D1D" w:rsidP="00423D1D">
            <w:pPr>
              <w:pStyle w:val="Geenafstand"/>
              <w:tabs>
                <w:tab w:val="left" w:pos="284"/>
              </w:tabs>
              <w:jc w:val="center"/>
              <w:rPr>
                <w:rFonts w:cs="Arial"/>
                <w:bCs/>
                <w:color w:val="4472C4" w:themeColor="accent5"/>
                <w:sz w:val="22"/>
              </w:rPr>
            </w:pPr>
            <w:r w:rsidRPr="00011244">
              <w:rPr>
                <w:rFonts w:cs="Arial"/>
                <w:bCs/>
                <w:color w:val="4472C4" w:themeColor="accent5"/>
                <w:sz w:val="22"/>
              </w:rPr>
              <w:t>Begrip</w:t>
            </w:r>
          </w:p>
        </w:tc>
        <w:tc>
          <w:tcPr>
            <w:tcW w:w="4431" w:type="dxa"/>
            <w:shd w:val="clear" w:color="auto" w:fill="auto"/>
          </w:tcPr>
          <w:p w14:paraId="5C75D82D" w14:textId="77777777" w:rsidR="00423D1D" w:rsidRPr="00011244" w:rsidRDefault="00423D1D" w:rsidP="00423D1D">
            <w:pPr>
              <w:pStyle w:val="Geenafstand"/>
              <w:tabs>
                <w:tab w:val="left" w:pos="284"/>
              </w:tabs>
              <w:jc w:val="center"/>
              <w:rPr>
                <w:rFonts w:cs="Arial"/>
                <w:bCs/>
                <w:color w:val="4472C4" w:themeColor="accent5"/>
                <w:sz w:val="22"/>
              </w:rPr>
            </w:pPr>
            <w:r w:rsidRPr="00011244">
              <w:rPr>
                <w:rFonts w:cs="Arial"/>
                <w:bCs/>
                <w:color w:val="4472C4" w:themeColor="accent5"/>
                <w:sz w:val="22"/>
              </w:rPr>
              <w:t>Wat moet je weten?</w:t>
            </w:r>
          </w:p>
        </w:tc>
      </w:tr>
      <w:tr w:rsidR="00B80C11" w:rsidRPr="00011244" w14:paraId="271EE8D7"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71F5302" w14:textId="4F964172" w:rsidR="00B80C11" w:rsidRPr="00011244" w:rsidRDefault="00B80C11" w:rsidP="004A7676">
            <w:r w:rsidRPr="0073007F">
              <w:t>Vier Stroomgebieden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77C04B8A" w14:textId="52599060" w:rsidR="00B80C11" w:rsidRPr="00011244" w:rsidRDefault="00B80C11" w:rsidP="00080312">
            <w:pPr>
              <w:pStyle w:val="Geenafstand"/>
            </w:pPr>
            <w:r w:rsidRPr="0073007F">
              <w:t>Je kan de vier stroomgebieden benoemen en kan ze plaatsen op een kaart </w:t>
            </w:r>
          </w:p>
        </w:tc>
      </w:tr>
      <w:tr w:rsidR="00B80C11" w:rsidRPr="00011244" w14:paraId="79D3E4E9"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67890CD1" w14:textId="5104842C" w:rsidR="00B80C11" w:rsidRPr="00011244" w:rsidRDefault="00B80C11" w:rsidP="004A7676">
            <w:r w:rsidRPr="0073007F">
              <w:t>Verschil grootste stroomgebieden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54F68E5" w14:textId="77777777" w:rsidR="00B80C11" w:rsidRPr="0073007F" w:rsidRDefault="00B80C11" w:rsidP="00976CD0">
            <w:r w:rsidRPr="0073007F">
              <w:t>Je kan het verschil uitleggen tussen de twee grootste stroomgebieden uitleggen </w:t>
            </w:r>
          </w:p>
          <w:p w14:paraId="0FBDA79D" w14:textId="4277FC06" w:rsidR="00B80C11" w:rsidRPr="00011244" w:rsidRDefault="00B80C11" w:rsidP="00080312">
            <w:pPr>
              <w:pStyle w:val="Geenafstand"/>
            </w:pPr>
            <w:r w:rsidRPr="0073007F">
              <w:t>Je kan aan de afvoergrafiek/cijfers herkennen om welk stroomgebied het gaat </w:t>
            </w:r>
          </w:p>
        </w:tc>
      </w:tr>
      <w:tr w:rsidR="00B80C11" w:rsidRPr="00011244" w14:paraId="20E0632B"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C442637" w14:textId="100C3C10" w:rsidR="00B80C11" w:rsidRPr="00011244" w:rsidRDefault="00B80C11" w:rsidP="004A7676">
            <w:r w:rsidRPr="0073007F">
              <w:t>Klimaattrends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6D7AF39B" w14:textId="4068E909" w:rsidR="00B80C11" w:rsidRPr="00011244" w:rsidRDefault="00B80C11" w:rsidP="00080312">
            <w:pPr>
              <w:pStyle w:val="Geenafstand"/>
            </w:pPr>
            <w:r w:rsidRPr="0073007F">
              <w:t>Je kan de klimaattrends die van invloed zijn op onze rivieren benoemen </w:t>
            </w:r>
          </w:p>
        </w:tc>
      </w:tr>
      <w:tr w:rsidR="00B80C11" w:rsidRPr="00011244" w14:paraId="74B4EBC6"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6746D593" w14:textId="13C0D317" w:rsidR="00B80C11" w:rsidRPr="00011244" w:rsidRDefault="00B80C11" w:rsidP="004A7676">
            <w:r w:rsidRPr="0073007F">
              <w:t>Wateroverlast/wateronderlast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237C5AD2" w14:textId="676EE482" w:rsidR="00B80C11" w:rsidRPr="00011244" w:rsidRDefault="00B80C11" w:rsidP="00080312">
            <w:pPr>
              <w:pStyle w:val="Geenafstand"/>
            </w:pPr>
            <w:r w:rsidRPr="0073007F">
              <w:t>Je kan een aantal nadelige gevolgen benoemen van zowel wateroverlast als wateronderlast </w:t>
            </w:r>
          </w:p>
        </w:tc>
      </w:tr>
      <w:tr w:rsidR="00B80C11" w:rsidRPr="00011244" w14:paraId="339638BC"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5DFBC02" w14:textId="24413030" w:rsidR="00B80C11" w:rsidRPr="00011244" w:rsidRDefault="00B80C11" w:rsidP="004A7676">
            <w:r w:rsidRPr="0073007F">
              <w:t>Delta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33C83BA" w14:textId="73E2568F" w:rsidR="00B80C11" w:rsidRPr="00011244" w:rsidRDefault="00B80C11" w:rsidP="00080312">
            <w:pPr>
              <w:pStyle w:val="Geenafstand"/>
            </w:pPr>
            <w:r w:rsidRPr="0073007F">
              <w:t>Je kan uitleggen waarom een riviermondingsgebied zoals Nederland ook wel een Delta wordt genoemd en hoe een Delta ontstaat </w:t>
            </w:r>
          </w:p>
        </w:tc>
      </w:tr>
      <w:tr w:rsidR="00B80C11" w:rsidRPr="00011244" w14:paraId="1F28769B"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991EBF9" w14:textId="4D1FA3D6" w:rsidR="00B80C11" w:rsidRPr="00011244" w:rsidRDefault="00B80C11" w:rsidP="004A7676">
            <w:r w:rsidRPr="0073007F">
              <w:t>Rivierzone ’s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51DD1432" w14:textId="77777777" w:rsidR="00B80C11" w:rsidRPr="0073007F" w:rsidRDefault="00B80C11" w:rsidP="00976CD0">
            <w:r w:rsidRPr="0073007F">
              <w:t>Je kan de drie verschillende zones van een rivier benoemen en beschrijven, je kan dit ook op kaart of beeld herkennen en aanduiden. </w:t>
            </w:r>
          </w:p>
          <w:p w14:paraId="5E1678E3" w14:textId="295C98A2" w:rsidR="00B80C11" w:rsidRPr="00011244" w:rsidRDefault="00B80C11" w:rsidP="00080312">
            <w:pPr>
              <w:pStyle w:val="Geenafstand"/>
            </w:pPr>
            <w:r w:rsidRPr="0073007F">
              <w:t>Je kan benoemen welke processen er binnen een specifieke zone voornamelijk plaats vind. </w:t>
            </w:r>
          </w:p>
        </w:tc>
      </w:tr>
      <w:tr w:rsidR="00B80C11" w:rsidRPr="00011244" w14:paraId="0AF2FCA9"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BAFF4CD" w14:textId="605849DA" w:rsidR="00B80C11" w:rsidRPr="00011244" w:rsidRDefault="00B80C11" w:rsidP="004A7676">
            <w:r w:rsidRPr="0073007F">
              <w:t>Insnijding vlechtend meanderend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784F0801" w14:textId="36162994" w:rsidR="00B80C11" w:rsidRPr="00011244" w:rsidRDefault="00B80C11" w:rsidP="00080312">
            <w:pPr>
              <w:pStyle w:val="Geenafstand"/>
            </w:pPr>
            <w:r w:rsidRPr="0073007F">
              <w:t>Je kan de vormingsprocessen van een rivier herkennen van kaart en benoemen op kaart </w:t>
            </w:r>
          </w:p>
        </w:tc>
      </w:tr>
      <w:tr w:rsidR="00B80C11" w:rsidRPr="00011244" w14:paraId="7D1D3BB0"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3BD5A79" w14:textId="0B45F680" w:rsidR="00B80C11" w:rsidRPr="00011244" w:rsidRDefault="00B80C11" w:rsidP="004A7676">
            <w:r w:rsidRPr="0073007F">
              <w:t>Binnenbocht/buitenbocht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62449BE3" w14:textId="160E36EA" w:rsidR="00B80C11" w:rsidRPr="00011244" w:rsidRDefault="00B80C11" w:rsidP="00080312">
            <w:pPr>
              <w:pStyle w:val="Geenafstand"/>
            </w:pPr>
            <w:r w:rsidRPr="0073007F">
              <w:t>Je kan de processen benoemen die plaatsvinden in de binnen- en buitenbocht van de rivier en welk materiaal daar wordt afgezet </w:t>
            </w:r>
          </w:p>
        </w:tc>
      </w:tr>
      <w:tr w:rsidR="00B80C11" w:rsidRPr="00011244" w14:paraId="0839E779"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A3E7B43" w14:textId="3A5D5B24" w:rsidR="00B80C11" w:rsidRPr="00011244" w:rsidRDefault="00B80C11" w:rsidP="004A7676">
            <w:r w:rsidRPr="0073007F">
              <w:t>Verval en verhang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5A0B8D55" w14:textId="2A7E4D65" w:rsidR="00B80C11" w:rsidRPr="00011244" w:rsidRDefault="00B80C11" w:rsidP="00080312">
            <w:pPr>
              <w:pStyle w:val="Geenafstand"/>
            </w:pPr>
            <w:r w:rsidRPr="0073007F">
              <w:t>Je kunt de definities verval en verhang van een rivier uitleggen en toepassen </w:t>
            </w:r>
          </w:p>
        </w:tc>
      </w:tr>
      <w:tr w:rsidR="00B80C11" w:rsidRPr="00011244" w14:paraId="28C87F9D"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5B78ABD" w14:textId="4A6BE2F3" w:rsidR="00B80C11" w:rsidRPr="00011244" w:rsidRDefault="00B80C11" w:rsidP="004A7676">
            <w:r w:rsidRPr="0073007F">
              <w:t>Stroomgebied/Stroomstelsel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0D524908" w14:textId="27EE5427" w:rsidR="00B80C11" w:rsidRPr="00011244" w:rsidRDefault="00B80C11" w:rsidP="00080312">
            <w:pPr>
              <w:pStyle w:val="Geenafstand"/>
            </w:pPr>
            <w:r w:rsidRPr="0073007F">
              <w:t>Je kunt uitleggen wat een stroomgebied is en welke waterlopen het stroomstelsel vormen binnen dit stroomgebied </w:t>
            </w:r>
          </w:p>
        </w:tc>
      </w:tr>
      <w:tr w:rsidR="00B80C11" w:rsidRPr="00011244" w14:paraId="1178AC02"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67D755BF" w14:textId="7D1F27C4" w:rsidR="00B80C11" w:rsidRPr="00011244" w:rsidRDefault="00B80C11" w:rsidP="004A7676">
            <w:r w:rsidRPr="0073007F">
              <w:t>Waterscheiding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4B0171D4" w14:textId="2F4594F9" w:rsidR="00B80C11" w:rsidRPr="00011244" w:rsidRDefault="00B80C11" w:rsidP="004A7676">
            <w:r w:rsidRPr="0073007F">
              <w:t>Je kunt het begrip waterscheiding uitleggen en op kaart een waterscheiding herkennen </w:t>
            </w:r>
          </w:p>
        </w:tc>
      </w:tr>
      <w:tr w:rsidR="00B80C11" w:rsidRPr="00011244" w14:paraId="63E54F48"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D6B81F8" w14:textId="1B70D738" w:rsidR="00B80C11" w:rsidRPr="00011244" w:rsidRDefault="00B80C11" w:rsidP="004A7676">
            <w:r w:rsidRPr="0073007F">
              <w:t>Debiet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52FD531D" w14:textId="77777777" w:rsidR="00B80C11" w:rsidRPr="0073007F" w:rsidRDefault="00B80C11" w:rsidP="00976CD0">
            <w:r w:rsidRPr="0073007F">
              <w:t>Je kunt het begrip debiet uitleggen en het debiet berekenen aan de hand van aangeleverde gegevens. </w:t>
            </w:r>
          </w:p>
          <w:p w14:paraId="0065FE9C" w14:textId="5B6A5C38" w:rsidR="00B80C11" w:rsidRPr="00011244" w:rsidRDefault="00B80C11" w:rsidP="004A7676">
            <w:r w:rsidRPr="0073007F">
              <w:t>Je kan uitleggen waarom het debiet verschilt in de zomer en de winter </w:t>
            </w:r>
          </w:p>
        </w:tc>
      </w:tr>
      <w:tr w:rsidR="00B80C11" w:rsidRPr="00011244" w14:paraId="3156281D"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6F1F683A" w14:textId="1A60C4A3" w:rsidR="00B80C11" w:rsidRPr="00011244" w:rsidRDefault="00B80C11" w:rsidP="004A7676">
            <w:r w:rsidRPr="0073007F">
              <w:t>Regiem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22EE76F4" w14:textId="0D645119" w:rsidR="00B80C11" w:rsidRPr="00011244" w:rsidRDefault="00B80C11" w:rsidP="004A7676">
            <w:r w:rsidRPr="0073007F">
              <w:t>Je kunt het begrip uitleggen </w:t>
            </w:r>
          </w:p>
        </w:tc>
      </w:tr>
      <w:tr w:rsidR="00B80C11" w:rsidRPr="00011244" w14:paraId="26166669"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14DA039" w14:textId="5C87E22E" w:rsidR="00B80C11" w:rsidRPr="00011244" w:rsidRDefault="00B80C11" w:rsidP="004A7676">
            <w:r w:rsidRPr="0073007F">
              <w:t>Gletsjer/Regen/gemengde rivier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2A0893AF" w14:textId="63FCDE18" w:rsidR="00B80C11" w:rsidRPr="00011244" w:rsidRDefault="00B80C11" w:rsidP="004A7676">
            <w:r w:rsidRPr="0073007F">
              <w:t>Je kunt uitleggen wat het verschil is tussen een gletsjer/regen/gemengde rivier en wat het effect is op het regiem van de rivier </w:t>
            </w:r>
          </w:p>
        </w:tc>
      </w:tr>
      <w:tr w:rsidR="00B80C11" w:rsidRPr="00011244" w14:paraId="1106C989"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46388B6" w14:textId="76E12152" w:rsidR="00B80C11" w:rsidRPr="00011244" w:rsidRDefault="00B80C11" w:rsidP="004A7676">
            <w:r w:rsidRPr="0073007F">
              <w:t>Vertragingstijd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5C8487E" w14:textId="77777777" w:rsidR="00B80C11" w:rsidRPr="0073007F" w:rsidRDefault="00B80C11" w:rsidP="00976CD0">
            <w:r w:rsidRPr="0073007F">
              <w:t>Je kunt het begrip uitleggen </w:t>
            </w:r>
          </w:p>
          <w:p w14:paraId="39807B4B" w14:textId="5F91CD6F" w:rsidR="00B80C11" w:rsidRPr="00011244" w:rsidRDefault="00B80C11" w:rsidP="004A7676">
            <w:r w:rsidRPr="0073007F">
              <w:t>Je kunt de trend in ons waterbeheer uitleggen aan de hand van de vertragingstijd </w:t>
            </w:r>
          </w:p>
        </w:tc>
      </w:tr>
      <w:tr w:rsidR="00B80C11" w:rsidRPr="00011244" w14:paraId="59E8B35B" w14:textId="77777777" w:rsidTr="00976CD0">
        <w:trPr>
          <w:trHeight w:val="332"/>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C6E45B7" w14:textId="7782F5FC" w:rsidR="00B80C11" w:rsidRPr="00011244" w:rsidRDefault="00B80C11" w:rsidP="004A7676">
            <w:r w:rsidRPr="0073007F">
              <w:t>Deltawerken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D75591E" w14:textId="7623BC81" w:rsidR="00B80C11" w:rsidRPr="00011244" w:rsidRDefault="00B80C11" w:rsidP="004A7676">
            <w:r w:rsidRPr="0073007F">
              <w:t>Je kunt uitleggen waarom we de Deltawerken hebben aangelegd </w:t>
            </w:r>
          </w:p>
        </w:tc>
      </w:tr>
      <w:tr w:rsidR="00B80C11" w:rsidRPr="00011244" w14:paraId="6596C77F"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F3593A2" w14:textId="540399B9" w:rsidR="00B80C11" w:rsidRPr="00011244" w:rsidRDefault="00B80C11" w:rsidP="004A7676">
            <w:r w:rsidRPr="0073007F">
              <w:lastRenderedPageBreak/>
              <w:t>Kering Sluis Dam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556D8511" w14:textId="292D2799" w:rsidR="00B80C11" w:rsidRPr="00011244" w:rsidRDefault="00B80C11" w:rsidP="004A7676">
            <w:r w:rsidRPr="0073007F">
              <w:t>Je kunt het verschil tussen een Kering, een Sluis en een Dam uitleggen </w:t>
            </w:r>
          </w:p>
        </w:tc>
      </w:tr>
      <w:tr w:rsidR="00B80C11" w:rsidRPr="0073007F" w14:paraId="52896901" w14:textId="77777777" w:rsidTr="00B80C11">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68B84D6" w14:textId="08275EF5" w:rsidR="00B80C11" w:rsidRPr="0073007F" w:rsidRDefault="00B80C11" w:rsidP="00976CD0">
            <w:r w:rsidRPr="0073007F">
              <w:t>Watermanagement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6909C847" w14:textId="77777777" w:rsidR="00B80C11" w:rsidRPr="0073007F" w:rsidRDefault="00B80C11" w:rsidP="00976CD0">
            <w:r w:rsidRPr="0073007F">
              <w:t>Je kan de verschillende waterbeherende instanties benoemen en kan uitleggen met welk onderdeel van het watermanagement zij zich bezighouden. </w:t>
            </w:r>
          </w:p>
          <w:p w14:paraId="0173CCEE" w14:textId="375546AD" w:rsidR="00B80C11" w:rsidRPr="0073007F" w:rsidRDefault="00B80C11" w:rsidP="00976CD0">
            <w:r w:rsidRPr="0073007F">
              <w:t>Je kan benoemen of de instanties op lokaal, regionaal, nationaal of internationaal niveau opereren </w:t>
            </w:r>
          </w:p>
        </w:tc>
      </w:tr>
      <w:tr w:rsidR="00B80C11" w:rsidRPr="0073007F" w14:paraId="16B79397" w14:textId="77777777" w:rsidTr="00B80C11">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8E1B16" w14:textId="59A21CDA" w:rsidR="00B80C11" w:rsidRPr="0073007F" w:rsidRDefault="00B80C11" w:rsidP="00976CD0">
            <w:r w:rsidRPr="0073007F">
              <w:t>Doelstelling watermanagement overheid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3491BAD" w14:textId="2F4F37AF" w:rsidR="00B80C11" w:rsidRPr="0073007F" w:rsidRDefault="00B80C11" w:rsidP="00976CD0">
            <w:r w:rsidRPr="0073007F">
              <w:t>Je kan de doelstelling van de Nederlandse overheid benoemen aangaande watermanagement </w:t>
            </w:r>
          </w:p>
        </w:tc>
      </w:tr>
      <w:tr w:rsidR="00B80C11" w:rsidRPr="0073007F" w14:paraId="786BE25B" w14:textId="77777777" w:rsidTr="00B80C11">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BA5D63C" w14:textId="6DA0592E" w:rsidR="00B80C11" w:rsidRPr="0073007F" w:rsidRDefault="00B80C11" w:rsidP="00976CD0">
            <w:r w:rsidRPr="0073007F">
              <w:t>Adaptief Deltamanagement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DB1FC3A" w14:textId="77777777" w:rsidR="00B80C11" w:rsidRPr="0073007F" w:rsidRDefault="00B80C11" w:rsidP="00976CD0">
            <w:r w:rsidRPr="0073007F">
              <w:t>Je kan het begrip Adaptief Deltamanagement uitleggen </w:t>
            </w:r>
          </w:p>
          <w:p w14:paraId="44186F1F" w14:textId="7026024D" w:rsidR="00B80C11" w:rsidRPr="0073007F" w:rsidRDefault="00B80C11" w:rsidP="00976CD0">
            <w:r w:rsidRPr="0073007F">
              <w:t>Je kan de kernpunten van Adaptief Deltamanagement herkennen </w:t>
            </w:r>
          </w:p>
        </w:tc>
      </w:tr>
      <w:tr w:rsidR="00B80C11" w:rsidRPr="0073007F" w14:paraId="1B8D81FB" w14:textId="77777777" w:rsidTr="00B80C11">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DD7C50D" w14:textId="31D9CEF6" w:rsidR="00B80C11" w:rsidRPr="0073007F" w:rsidRDefault="00B80C11" w:rsidP="00976CD0">
            <w:r w:rsidRPr="0073007F">
              <w:t>Verdroging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9AF77A3" w14:textId="7BC6B134" w:rsidR="00B80C11" w:rsidRPr="0073007F" w:rsidRDefault="00B80C11" w:rsidP="00976CD0">
            <w:r w:rsidRPr="0073007F">
              <w:t>Je kunt de gevolgen van lage waterafvoer en verdroging van west Nederland uitleggen </w:t>
            </w:r>
          </w:p>
        </w:tc>
      </w:tr>
      <w:tr w:rsidR="00B80C11" w:rsidRPr="0073007F" w14:paraId="43C965AC" w14:textId="77777777" w:rsidTr="00B80C11">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EC044E4" w14:textId="77D8522B" w:rsidR="00B80C11" w:rsidRPr="0073007F" w:rsidRDefault="00B80C11" w:rsidP="00976CD0">
            <w:r w:rsidRPr="0073007F">
              <w:t>Ruimte voor de Rivier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4D4B5782" w14:textId="77777777" w:rsidR="00B80C11" w:rsidRPr="0073007F" w:rsidRDefault="00B80C11" w:rsidP="00976CD0">
            <w:r w:rsidRPr="0073007F">
              <w:t>Je kent de aanleiding van het project ruimte voor de rivier. </w:t>
            </w:r>
          </w:p>
          <w:p w14:paraId="511F95FA" w14:textId="5E68F2FC" w:rsidR="00B80C11" w:rsidRPr="0073007F" w:rsidRDefault="00B80C11" w:rsidP="00976CD0">
            <w:r w:rsidRPr="0073007F">
              <w:t>Je kunt uitleggen wat de bedoeling is van het project Ruimte voor de Rivier  </w:t>
            </w:r>
          </w:p>
        </w:tc>
      </w:tr>
    </w:tbl>
    <w:p w14:paraId="79B4E1F3" w14:textId="77777777" w:rsidR="00F9453F" w:rsidRPr="00011244" w:rsidRDefault="00F9453F" w:rsidP="00A15873">
      <w:pPr>
        <w:pStyle w:val="Geenafstand"/>
      </w:pPr>
    </w:p>
    <w:sectPr w:rsidR="00F9453F" w:rsidRPr="0001124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477CC" w14:textId="77777777" w:rsidR="00B3207F" w:rsidRDefault="00B3207F" w:rsidP="00476FBA">
      <w:pPr>
        <w:spacing w:after="0" w:line="240" w:lineRule="auto"/>
      </w:pPr>
      <w:r>
        <w:separator/>
      </w:r>
    </w:p>
  </w:endnote>
  <w:endnote w:type="continuationSeparator" w:id="0">
    <w:p w14:paraId="3A6884C7" w14:textId="77777777" w:rsidR="00B3207F" w:rsidRDefault="00B3207F" w:rsidP="00476FBA">
      <w:pPr>
        <w:spacing w:after="0" w:line="240" w:lineRule="auto"/>
      </w:pPr>
      <w:r>
        <w:continuationSeparator/>
      </w:r>
    </w:p>
  </w:endnote>
  <w:endnote w:type="continuationNotice" w:id="1">
    <w:p w14:paraId="4EDD9E33" w14:textId="77777777" w:rsidR="00B3207F" w:rsidRDefault="00B32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DAE87" w14:textId="5AF197E1" w:rsidR="00476FBA" w:rsidRDefault="00476FBA">
    <w:pPr>
      <w:pStyle w:val="Voettekst"/>
    </w:pPr>
    <w:r>
      <w:t xml:space="preserve">IBS </w:t>
    </w:r>
    <w:r w:rsidR="00CE154E">
      <w:t>De wereld en ik</w:t>
    </w:r>
    <w:r>
      <w:tab/>
    </w:r>
    <w:r>
      <w:tab/>
      <w:t>Schooljaar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E45F8" w14:textId="77777777" w:rsidR="00B3207F" w:rsidRDefault="00B3207F" w:rsidP="00476FBA">
      <w:pPr>
        <w:spacing w:after="0" w:line="240" w:lineRule="auto"/>
      </w:pPr>
      <w:r>
        <w:separator/>
      </w:r>
    </w:p>
  </w:footnote>
  <w:footnote w:type="continuationSeparator" w:id="0">
    <w:p w14:paraId="1AB5BBF7" w14:textId="77777777" w:rsidR="00B3207F" w:rsidRDefault="00B3207F" w:rsidP="00476FBA">
      <w:pPr>
        <w:spacing w:after="0" w:line="240" w:lineRule="auto"/>
      </w:pPr>
      <w:r>
        <w:continuationSeparator/>
      </w:r>
    </w:p>
  </w:footnote>
  <w:footnote w:type="continuationNotice" w:id="1">
    <w:p w14:paraId="0AC45A9D" w14:textId="77777777" w:rsidR="00B3207F" w:rsidRDefault="00B320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588D62B2" w14:paraId="7307E049" w14:textId="77777777" w:rsidTr="588D62B2">
      <w:tc>
        <w:tcPr>
          <w:tcW w:w="3020" w:type="dxa"/>
        </w:tcPr>
        <w:p w14:paraId="46B2CBDA" w14:textId="6680CAA6" w:rsidR="588D62B2" w:rsidRDefault="588D62B2" w:rsidP="588D62B2">
          <w:pPr>
            <w:pStyle w:val="Koptekst"/>
            <w:ind w:left="-115"/>
          </w:pPr>
        </w:p>
      </w:tc>
      <w:tc>
        <w:tcPr>
          <w:tcW w:w="3020" w:type="dxa"/>
        </w:tcPr>
        <w:p w14:paraId="44600663" w14:textId="1C0C9F98" w:rsidR="588D62B2" w:rsidRDefault="588D62B2" w:rsidP="588D62B2">
          <w:pPr>
            <w:pStyle w:val="Koptekst"/>
            <w:jc w:val="center"/>
          </w:pPr>
        </w:p>
      </w:tc>
      <w:tc>
        <w:tcPr>
          <w:tcW w:w="3020" w:type="dxa"/>
        </w:tcPr>
        <w:p w14:paraId="032EBFFD" w14:textId="1EA6C2FA" w:rsidR="588D62B2" w:rsidRDefault="588D62B2" w:rsidP="588D62B2">
          <w:pPr>
            <w:pStyle w:val="Koptekst"/>
            <w:ind w:right="-115"/>
            <w:jc w:val="right"/>
          </w:pPr>
        </w:p>
      </w:tc>
    </w:tr>
  </w:tbl>
  <w:p w14:paraId="4CA64B50" w14:textId="4F9826F3" w:rsidR="588D62B2" w:rsidRDefault="588D62B2" w:rsidP="588D62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7112"/>
    <w:multiLevelType w:val="hybridMultilevel"/>
    <w:tmpl w:val="1B223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924DCF"/>
    <w:multiLevelType w:val="hybridMultilevel"/>
    <w:tmpl w:val="963E6B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981675"/>
    <w:multiLevelType w:val="hybridMultilevel"/>
    <w:tmpl w:val="28E64372"/>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9E331C"/>
    <w:multiLevelType w:val="hybridMultilevel"/>
    <w:tmpl w:val="FE9C68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3747CC"/>
    <w:multiLevelType w:val="hybridMultilevel"/>
    <w:tmpl w:val="606C8944"/>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F65AD6"/>
    <w:multiLevelType w:val="hybridMultilevel"/>
    <w:tmpl w:val="B6DC9AF8"/>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104C76"/>
    <w:multiLevelType w:val="hybridMultilevel"/>
    <w:tmpl w:val="1FF212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C74EF8"/>
    <w:multiLevelType w:val="hybridMultilevel"/>
    <w:tmpl w:val="2FD211E8"/>
    <w:lvl w:ilvl="0" w:tplc="71542906">
      <w:start w:val="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5B63E5"/>
    <w:multiLevelType w:val="hybridMultilevel"/>
    <w:tmpl w:val="45343226"/>
    <w:lvl w:ilvl="0" w:tplc="2E5284AA">
      <w:start w:val="1"/>
      <w:numFmt w:val="bullet"/>
      <w:lvlText w:val="•"/>
      <w:lvlJc w:val="left"/>
      <w:pPr>
        <w:tabs>
          <w:tab w:val="num" w:pos="720"/>
        </w:tabs>
        <w:ind w:left="720" w:hanging="360"/>
      </w:pPr>
      <w:rPr>
        <w:rFonts w:ascii="Arial" w:hAnsi="Arial" w:hint="default"/>
      </w:rPr>
    </w:lvl>
    <w:lvl w:ilvl="1" w:tplc="055A93D2" w:tentative="1">
      <w:start w:val="1"/>
      <w:numFmt w:val="bullet"/>
      <w:lvlText w:val="•"/>
      <w:lvlJc w:val="left"/>
      <w:pPr>
        <w:tabs>
          <w:tab w:val="num" w:pos="1440"/>
        </w:tabs>
        <w:ind w:left="1440" w:hanging="360"/>
      </w:pPr>
      <w:rPr>
        <w:rFonts w:ascii="Arial" w:hAnsi="Arial" w:hint="default"/>
      </w:rPr>
    </w:lvl>
    <w:lvl w:ilvl="2" w:tplc="700C16BC" w:tentative="1">
      <w:start w:val="1"/>
      <w:numFmt w:val="bullet"/>
      <w:lvlText w:val="•"/>
      <w:lvlJc w:val="left"/>
      <w:pPr>
        <w:tabs>
          <w:tab w:val="num" w:pos="2160"/>
        </w:tabs>
        <w:ind w:left="2160" w:hanging="360"/>
      </w:pPr>
      <w:rPr>
        <w:rFonts w:ascii="Arial" w:hAnsi="Arial" w:hint="default"/>
      </w:rPr>
    </w:lvl>
    <w:lvl w:ilvl="3" w:tplc="7CF667FE" w:tentative="1">
      <w:start w:val="1"/>
      <w:numFmt w:val="bullet"/>
      <w:lvlText w:val="•"/>
      <w:lvlJc w:val="left"/>
      <w:pPr>
        <w:tabs>
          <w:tab w:val="num" w:pos="2880"/>
        </w:tabs>
        <w:ind w:left="2880" w:hanging="360"/>
      </w:pPr>
      <w:rPr>
        <w:rFonts w:ascii="Arial" w:hAnsi="Arial" w:hint="default"/>
      </w:rPr>
    </w:lvl>
    <w:lvl w:ilvl="4" w:tplc="FD8202B6" w:tentative="1">
      <w:start w:val="1"/>
      <w:numFmt w:val="bullet"/>
      <w:lvlText w:val="•"/>
      <w:lvlJc w:val="left"/>
      <w:pPr>
        <w:tabs>
          <w:tab w:val="num" w:pos="3600"/>
        </w:tabs>
        <w:ind w:left="3600" w:hanging="360"/>
      </w:pPr>
      <w:rPr>
        <w:rFonts w:ascii="Arial" w:hAnsi="Arial" w:hint="default"/>
      </w:rPr>
    </w:lvl>
    <w:lvl w:ilvl="5" w:tplc="58005102" w:tentative="1">
      <w:start w:val="1"/>
      <w:numFmt w:val="bullet"/>
      <w:lvlText w:val="•"/>
      <w:lvlJc w:val="left"/>
      <w:pPr>
        <w:tabs>
          <w:tab w:val="num" w:pos="4320"/>
        </w:tabs>
        <w:ind w:left="4320" w:hanging="360"/>
      </w:pPr>
      <w:rPr>
        <w:rFonts w:ascii="Arial" w:hAnsi="Arial" w:hint="default"/>
      </w:rPr>
    </w:lvl>
    <w:lvl w:ilvl="6" w:tplc="460A77D6" w:tentative="1">
      <w:start w:val="1"/>
      <w:numFmt w:val="bullet"/>
      <w:lvlText w:val="•"/>
      <w:lvlJc w:val="left"/>
      <w:pPr>
        <w:tabs>
          <w:tab w:val="num" w:pos="5040"/>
        </w:tabs>
        <w:ind w:left="5040" w:hanging="360"/>
      </w:pPr>
      <w:rPr>
        <w:rFonts w:ascii="Arial" w:hAnsi="Arial" w:hint="default"/>
      </w:rPr>
    </w:lvl>
    <w:lvl w:ilvl="7" w:tplc="C9CE95C8" w:tentative="1">
      <w:start w:val="1"/>
      <w:numFmt w:val="bullet"/>
      <w:lvlText w:val="•"/>
      <w:lvlJc w:val="left"/>
      <w:pPr>
        <w:tabs>
          <w:tab w:val="num" w:pos="5760"/>
        </w:tabs>
        <w:ind w:left="5760" w:hanging="360"/>
      </w:pPr>
      <w:rPr>
        <w:rFonts w:ascii="Arial" w:hAnsi="Arial" w:hint="default"/>
      </w:rPr>
    </w:lvl>
    <w:lvl w:ilvl="8" w:tplc="BD0043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CA2753"/>
    <w:multiLevelType w:val="hybridMultilevel"/>
    <w:tmpl w:val="B9DCDF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F1334D"/>
    <w:multiLevelType w:val="hybridMultilevel"/>
    <w:tmpl w:val="BA9466E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48563EF"/>
    <w:multiLevelType w:val="hybridMultilevel"/>
    <w:tmpl w:val="2E26B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9D3272"/>
    <w:multiLevelType w:val="hybridMultilevel"/>
    <w:tmpl w:val="6B9245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EBF3B8C"/>
    <w:multiLevelType w:val="hybridMultilevel"/>
    <w:tmpl w:val="388EF65C"/>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3"/>
  </w:num>
  <w:num w:numId="6">
    <w:abstractNumId w:val="13"/>
  </w:num>
  <w:num w:numId="7">
    <w:abstractNumId w:val="2"/>
  </w:num>
  <w:num w:numId="8">
    <w:abstractNumId w:val="4"/>
  </w:num>
  <w:num w:numId="9">
    <w:abstractNumId w:val="12"/>
  </w:num>
  <w:num w:numId="10">
    <w:abstractNumId w:val="0"/>
  </w:num>
  <w:num w:numId="11">
    <w:abstractNumId w:val="6"/>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33"/>
    <w:rsid w:val="00002AF5"/>
    <w:rsid w:val="00011244"/>
    <w:rsid w:val="00011996"/>
    <w:rsid w:val="000200A0"/>
    <w:rsid w:val="00023F9E"/>
    <w:rsid w:val="00050260"/>
    <w:rsid w:val="000538FB"/>
    <w:rsid w:val="000606A8"/>
    <w:rsid w:val="00072D8B"/>
    <w:rsid w:val="00080312"/>
    <w:rsid w:val="00081BD9"/>
    <w:rsid w:val="000917CA"/>
    <w:rsid w:val="000C5A3D"/>
    <w:rsid w:val="000E11F8"/>
    <w:rsid w:val="000E4348"/>
    <w:rsid w:val="000E49D0"/>
    <w:rsid w:val="000F041C"/>
    <w:rsid w:val="00115A2D"/>
    <w:rsid w:val="001165A9"/>
    <w:rsid w:val="0011721A"/>
    <w:rsid w:val="001202E7"/>
    <w:rsid w:val="001312A7"/>
    <w:rsid w:val="00131362"/>
    <w:rsid w:val="00134F54"/>
    <w:rsid w:val="00162510"/>
    <w:rsid w:val="00196067"/>
    <w:rsid w:val="001967B0"/>
    <w:rsid w:val="001A58B6"/>
    <w:rsid w:val="001A6961"/>
    <w:rsid w:val="001B0750"/>
    <w:rsid w:val="001B1508"/>
    <w:rsid w:val="001C6675"/>
    <w:rsid w:val="001E0E53"/>
    <w:rsid w:val="001F1274"/>
    <w:rsid w:val="001F48E3"/>
    <w:rsid w:val="00203CFE"/>
    <w:rsid w:val="00227368"/>
    <w:rsid w:val="00246CB9"/>
    <w:rsid w:val="002750F3"/>
    <w:rsid w:val="00275D2C"/>
    <w:rsid w:val="00276BFA"/>
    <w:rsid w:val="00282D7A"/>
    <w:rsid w:val="00291FD1"/>
    <w:rsid w:val="002951E5"/>
    <w:rsid w:val="002B2855"/>
    <w:rsid w:val="002D2448"/>
    <w:rsid w:val="002E4B5D"/>
    <w:rsid w:val="00302257"/>
    <w:rsid w:val="003044D5"/>
    <w:rsid w:val="0031565E"/>
    <w:rsid w:val="00323E8C"/>
    <w:rsid w:val="00345171"/>
    <w:rsid w:val="00355225"/>
    <w:rsid w:val="00356749"/>
    <w:rsid w:val="0036000E"/>
    <w:rsid w:val="003623AC"/>
    <w:rsid w:val="00380F92"/>
    <w:rsid w:val="003848FD"/>
    <w:rsid w:val="00386580"/>
    <w:rsid w:val="003A00A0"/>
    <w:rsid w:val="003B4062"/>
    <w:rsid w:val="003C103D"/>
    <w:rsid w:val="003F0AFF"/>
    <w:rsid w:val="00401734"/>
    <w:rsid w:val="00423D1D"/>
    <w:rsid w:val="00424E06"/>
    <w:rsid w:val="00431575"/>
    <w:rsid w:val="00452B19"/>
    <w:rsid w:val="004624AF"/>
    <w:rsid w:val="004711D1"/>
    <w:rsid w:val="00474DAD"/>
    <w:rsid w:val="00476FBA"/>
    <w:rsid w:val="004800E8"/>
    <w:rsid w:val="004831F6"/>
    <w:rsid w:val="00491AFF"/>
    <w:rsid w:val="00493D84"/>
    <w:rsid w:val="00497C23"/>
    <w:rsid w:val="004A28EC"/>
    <w:rsid w:val="004A430D"/>
    <w:rsid w:val="004A7676"/>
    <w:rsid w:val="004D1587"/>
    <w:rsid w:val="004D421C"/>
    <w:rsid w:val="004E150F"/>
    <w:rsid w:val="004E16BB"/>
    <w:rsid w:val="00505900"/>
    <w:rsid w:val="00513EA2"/>
    <w:rsid w:val="005164DE"/>
    <w:rsid w:val="0053136F"/>
    <w:rsid w:val="00531D0E"/>
    <w:rsid w:val="00534FA4"/>
    <w:rsid w:val="00536DF1"/>
    <w:rsid w:val="00545433"/>
    <w:rsid w:val="0055133A"/>
    <w:rsid w:val="00563411"/>
    <w:rsid w:val="00565218"/>
    <w:rsid w:val="005738F6"/>
    <w:rsid w:val="005811A0"/>
    <w:rsid w:val="00595F3E"/>
    <w:rsid w:val="005C3E20"/>
    <w:rsid w:val="005D2346"/>
    <w:rsid w:val="005D7110"/>
    <w:rsid w:val="005F25D9"/>
    <w:rsid w:val="005F6036"/>
    <w:rsid w:val="00607F03"/>
    <w:rsid w:val="00631E69"/>
    <w:rsid w:val="006326C4"/>
    <w:rsid w:val="0065049F"/>
    <w:rsid w:val="00652C4C"/>
    <w:rsid w:val="006615C1"/>
    <w:rsid w:val="0066450C"/>
    <w:rsid w:val="006964E9"/>
    <w:rsid w:val="006A049C"/>
    <w:rsid w:val="006A5CD2"/>
    <w:rsid w:val="006A6F83"/>
    <w:rsid w:val="006C574A"/>
    <w:rsid w:val="006D6541"/>
    <w:rsid w:val="007100E4"/>
    <w:rsid w:val="00725319"/>
    <w:rsid w:val="00733123"/>
    <w:rsid w:val="00736CEB"/>
    <w:rsid w:val="007442C1"/>
    <w:rsid w:val="00794195"/>
    <w:rsid w:val="007A41F4"/>
    <w:rsid w:val="007C7A29"/>
    <w:rsid w:val="007D00BE"/>
    <w:rsid w:val="007D09E0"/>
    <w:rsid w:val="007D588B"/>
    <w:rsid w:val="007E052C"/>
    <w:rsid w:val="007E1ED3"/>
    <w:rsid w:val="007F1530"/>
    <w:rsid w:val="007F499B"/>
    <w:rsid w:val="00803691"/>
    <w:rsid w:val="00821C64"/>
    <w:rsid w:val="00825D2B"/>
    <w:rsid w:val="008311AC"/>
    <w:rsid w:val="00832549"/>
    <w:rsid w:val="00852872"/>
    <w:rsid w:val="00862459"/>
    <w:rsid w:val="008629AD"/>
    <w:rsid w:val="00871598"/>
    <w:rsid w:val="00874825"/>
    <w:rsid w:val="00876346"/>
    <w:rsid w:val="00891144"/>
    <w:rsid w:val="00891680"/>
    <w:rsid w:val="008923AC"/>
    <w:rsid w:val="008C0CB9"/>
    <w:rsid w:val="008D65AF"/>
    <w:rsid w:val="008E1C01"/>
    <w:rsid w:val="008F2763"/>
    <w:rsid w:val="00914875"/>
    <w:rsid w:val="0092123C"/>
    <w:rsid w:val="00927066"/>
    <w:rsid w:val="0093746C"/>
    <w:rsid w:val="00943056"/>
    <w:rsid w:val="0097290D"/>
    <w:rsid w:val="00976CD0"/>
    <w:rsid w:val="00992576"/>
    <w:rsid w:val="009B460E"/>
    <w:rsid w:val="009C0B18"/>
    <w:rsid w:val="009D02DA"/>
    <w:rsid w:val="009E3177"/>
    <w:rsid w:val="009E4933"/>
    <w:rsid w:val="009E4AC4"/>
    <w:rsid w:val="009E76AC"/>
    <w:rsid w:val="009F6B95"/>
    <w:rsid w:val="009F6FD0"/>
    <w:rsid w:val="00A00A5F"/>
    <w:rsid w:val="00A0105F"/>
    <w:rsid w:val="00A06FE1"/>
    <w:rsid w:val="00A10868"/>
    <w:rsid w:val="00A11620"/>
    <w:rsid w:val="00A11BA7"/>
    <w:rsid w:val="00A15873"/>
    <w:rsid w:val="00A36BED"/>
    <w:rsid w:val="00A4274A"/>
    <w:rsid w:val="00A601A1"/>
    <w:rsid w:val="00A64426"/>
    <w:rsid w:val="00A750DF"/>
    <w:rsid w:val="00A86620"/>
    <w:rsid w:val="00A92B09"/>
    <w:rsid w:val="00AB13BF"/>
    <w:rsid w:val="00AD331C"/>
    <w:rsid w:val="00AD567B"/>
    <w:rsid w:val="00AF0C7A"/>
    <w:rsid w:val="00AF19FF"/>
    <w:rsid w:val="00AF1F11"/>
    <w:rsid w:val="00B02AF5"/>
    <w:rsid w:val="00B05DB7"/>
    <w:rsid w:val="00B10FBE"/>
    <w:rsid w:val="00B125B3"/>
    <w:rsid w:val="00B17807"/>
    <w:rsid w:val="00B21B8E"/>
    <w:rsid w:val="00B25F7C"/>
    <w:rsid w:val="00B271E8"/>
    <w:rsid w:val="00B273DA"/>
    <w:rsid w:val="00B3207F"/>
    <w:rsid w:val="00B33FBD"/>
    <w:rsid w:val="00B454F0"/>
    <w:rsid w:val="00B47C29"/>
    <w:rsid w:val="00B57EF0"/>
    <w:rsid w:val="00B60E83"/>
    <w:rsid w:val="00B66744"/>
    <w:rsid w:val="00B71541"/>
    <w:rsid w:val="00B73E15"/>
    <w:rsid w:val="00B80C11"/>
    <w:rsid w:val="00BB3073"/>
    <w:rsid w:val="00BB32F4"/>
    <w:rsid w:val="00BC4B07"/>
    <w:rsid w:val="00BC55D9"/>
    <w:rsid w:val="00BD3EDC"/>
    <w:rsid w:val="00BD7E9C"/>
    <w:rsid w:val="00BE4C79"/>
    <w:rsid w:val="00BE65A9"/>
    <w:rsid w:val="00C03CE7"/>
    <w:rsid w:val="00C041C0"/>
    <w:rsid w:val="00C17185"/>
    <w:rsid w:val="00C2750F"/>
    <w:rsid w:val="00C35825"/>
    <w:rsid w:val="00C37E44"/>
    <w:rsid w:val="00C51A9F"/>
    <w:rsid w:val="00C60D96"/>
    <w:rsid w:val="00C674D2"/>
    <w:rsid w:val="00C73031"/>
    <w:rsid w:val="00C96218"/>
    <w:rsid w:val="00CA51FF"/>
    <w:rsid w:val="00CC41F8"/>
    <w:rsid w:val="00CD2885"/>
    <w:rsid w:val="00CE154E"/>
    <w:rsid w:val="00CF16FC"/>
    <w:rsid w:val="00D02B54"/>
    <w:rsid w:val="00D041A4"/>
    <w:rsid w:val="00D10767"/>
    <w:rsid w:val="00D1477D"/>
    <w:rsid w:val="00D220B0"/>
    <w:rsid w:val="00D457D3"/>
    <w:rsid w:val="00D620D8"/>
    <w:rsid w:val="00D73E2B"/>
    <w:rsid w:val="00D75AFA"/>
    <w:rsid w:val="00D929F3"/>
    <w:rsid w:val="00D93CB2"/>
    <w:rsid w:val="00D9531F"/>
    <w:rsid w:val="00DA75F8"/>
    <w:rsid w:val="00DB1A8F"/>
    <w:rsid w:val="00DB21C5"/>
    <w:rsid w:val="00DB5742"/>
    <w:rsid w:val="00DB7D26"/>
    <w:rsid w:val="00DD38A9"/>
    <w:rsid w:val="00DE6C89"/>
    <w:rsid w:val="00DF2302"/>
    <w:rsid w:val="00E04EEA"/>
    <w:rsid w:val="00E079C3"/>
    <w:rsid w:val="00E21475"/>
    <w:rsid w:val="00E2232D"/>
    <w:rsid w:val="00E27D79"/>
    <w:rsid w:val="00E353BB"/>
    <w:rsid w:val="00E41AD5"/>
    <w:rsid w:val="00E426DA"/>
    <w:rsid w:val="00E72DDC"/>
    <w:rsid w:val="00E80816"/>
    <w:rsid w:val="00E84F63"/>
    <w:rsid w:val="00E865D9"/>
    <w:rsid w:val="00E93E88"/>
    <w:rsid w:val="00EB5188"/>
    <w:rsid w:val="00ED48EC"/>
    <w:rsid w:val="00ED6A94"/>
    <w:rsid w:val="00EF01AC"/>
    <w:rsid w:val="00EF785E"/>
    <w:rsid w:val="00F022EC"/>
    <w:rsid w:val="00F0489C"/>
    <w:rsid w:val="00F232E5"/>
    <w:rsid w:val="00F2401E"/>
    <w:rsid w:val="00F35FD5"/>
    <w:rsid w:val="00F400BF"/>
    <w:rsid w:val="00F422F1"/>
    <w:rsid w:val="00F56C51"/>
    <w:rsid w:val="00F7048D"/>
    <w:rsid w:val="00F8019C"/>
    <w:rsid w:val="00F9453F"/>
    <w:rsid w:val="00FB66D7"/>
    <w:rsid w:val="00FE17EC"/>
    <w:rsid w:val="0195943D"/>
    <w:rsid w:val="01BDEC3E"/>
    <w:rsid w:val="0372889B"/>
    <w:rsid w:val="03A2E8D0"/>
    <w:rsid w:val="0415C1B9"/>
    <w:rsid w:val="04BBE3A2"/>
    <w:rsid w:val="05B1921A"/>
    <w:rsid w:val="06B91B24"/>
    <w:rsid w:val="07F60CAB"/>
    <w:rsid w:val="08B55C95"/>
    <w:rsid w:val="09BA254C"/>
    <w:rsid w:val="09DE56C5"/>
    <w:rsid w:val="09E8D23F"/>
    <w:rsid w:val="0D6231DC"/>
    <w:rsid w:val="1147FE78"/>
    <w:rsid w:val="119AB21D"/>
    <w:rsid w:val="11DEBF91"/>
    <w:rsid w:val="1208FF30"/>
    <w:rsid w:val="123C1EC2"/>
    <w:rsid w:val="14116091"/>
    <w:rsid w:val="15A517E1"/>
    <w:rsid w:val="17377813"/>
    <w:rsid w:val="17C4D3DE"/>
    <w:rsid w:val="185B4D7E"/>
    <w:rsid w:val="1A13712F"/>
    <w:rsid w:val="1A71A9E0"/>
    <w:rsid w:val="1B71538E"/>
    <w:rsid w:val="1C7C9374"/>
    <w:rsid w:val="1D18203A"/>
    <w:rsid w:val="1DC18CF2"/>
    <w:rsid w:val="1DF6C177"/>
    <w:rsid w:val="1E86A7BF"/>
    <w:rsid w:val="1EF6AA8C"/>
    <w:rsid w:val="1F1E5C74"/>
    <w:rsid w:val="1FE5A0CA"/>
    <w:rsid w:val="20428CCC"/>
    <w:rsid w:val="2294FE15"/>
    <w:rsid w:val="236FFD52"/>
    <w:rsid w:val="2419E18D"/>
    <w:rsid w:val="24994600"/>
    <w:rsid w:val="24BB2B46"/>
    <w:rsid w:val="255B37EF"/>
    <w:rsid w:val="25DC908F"/>
    <w:rsid w:val="267D286D"/>
    <w:rsid w:val="268820F9"/>
    <w:rsid w:val="27BA4D57"/>
    <w:rsid w:val="27E30E07"/>
    <w:rsid w:val="286A7B9F"/>
    <w:rsid w:val="28851632"/>
    <w:rsid w:val="29043F99"/>
    <w:rsid w:val="299AABFC"/>
    <w:rsid w:val="2A8041A9"/>
    <w:rsid w:val="2B29504E"/>
    <w:rsid w:val="2BF30690"/>
    <w:rsid w:val="2D07E777"/>
    <w:rsid w:val="2ECB73AF"/>
    <w:rsid w:val="2F5F579B"/>
    <w:rsid w:val="347D3BE0"/>
    <w:rsid w:val="3736D522"/>
    <w:rsid w:val="37A28CB0"/>
    <w:rsid w:val="38592D98"/>
    <w:rsid w:val="395A52EE"/>
    <w:rsid w:val="39B72A47"/>
    <w:rsid w:val="39DDD30B"/>
    <w:rsid w:val="3BBD6B6B"/>
    <w:rsid w:val="3CFC4B70"/>
    <w:rsid w:val="3D1573CD"/>
    <w:rsid w:val="3D2FF085"/>
    <w:rsid w:val="3EB1442E"/>
    <w:rsid w:val="3F9D199B"/>
    <w:rsid w:val="40643F7D"/>
    <w:rsid w:val="412B30B9"/>
    <w:rsid w:val="43290756"/>
    <w:rsid w:val="437F2D3B"/>
    <w:rsid w:val="4686825D"/>
    <w:rsid w:val="469D465E"/>
    <w:rsid w:val="48AC9C43"/>
    <w:rsid w:val="497F8E2D"/>
    <w:rsid w:val="4A442245"/>
    <w:rsid w:val="4CD05106"/>
    <w:rsid w:val="4D66BC33"/>
    <w:rsid w:val="52DDB8D1"/>
    <w:rsid w:val="5526B106"/>
    <w:rsid w:val="5793EC16"/>
    <w:rsid w:val="583352E4"/>
    <w:rsid w:val="588D62B2"/>
    <w:rsid w:val="58EE7296"/>
    <w:rsid w:val="597AAA2A"/>
    <w:rsid w:val="59DC346F"/>
    <w:rsid w:val="5AE4B535"/>
    <w:rsid w:val="5C34C3D6"/>
    <w:rsid w:val="5C808596"/>
    <w:rsid w:val="5EE62275"/>
    <w:rsid w:val="600E367C"/>
    <w:rsid w:val="61C5B238"/>
    <w:rsid w:val="629AC444"/>
    <w:rsid w:val="63C16059"/>
    <w:rsid w:val="6422F567"/>
    <w:rsid w:val="6476D9A8"/>
    <w:rsid w:val="65B09986"/>
    <w:rsid w:val="65FF62F2"/>
    <w:rsid w:val="66BF9D89"/>
    <w:rsid w:val="672B14B6"/>
    <w:rsid w:val="689DD2D3"/>
    <w:rsid w:val="68AE1D2E"/>
    <w:rsid w:val="692B9197"/>
    <w:rsid w:val="6930C95D"/>
    <w:rsid w:val="69EACD18"/>
    <w:rsid w:val="6A39A334"/>
    <w:rsid w:val="6AB8C96A"/>
    <w:rsid w:val="6E901899"/>
    <w:rsid w:val="6E962BDB"/>
    <w:rsid w:val="6F106F9F"/>
    <w:rsid w:val="6F8873CE"/>
    <w:rsid w:val="708C395F"/>
    <w:rsid w:val="70B28338"/>
    <w:rsid w:val="7181F3CA"/>
    <w:rsid w:val="720C5297"/>
    <w:rsid w:val="722809C0"/>
    <w:rsid w:val="7244B519"/>
    <w:rsid w:val="76A83E75"/>
    <w:rsid w:val="775CF57D"/>
    <w:rsid w:val="778F5473"/>
    <w:rsid w:val="7828F0E4"/>
    <w:rsid w:val="7842392F"/>
    <w:rsid w:val="78B96ECF"/>
    <w:rsid w:val="78F10679"/>
    <w:rsid w:val="791EFDB5"/>
    <w:rsid w:val="7965E3C7"/>
    <w:rsid w:val="796AFBFF"/>
    <w:rsid w:val="7A4FC6FE"/>
    <w:rsid w:val="7A63F5B3"/>
    <w:rsid w:val="7E5D55C0"/>
    <w:rsid w:val="7EFBE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F418"/>
  <w15:chartTrackingRefBased/>
  <w15:docId w15:val="{48F2FFC8-B488-453C-A275-A8A44634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E4933"/>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9E4933"/>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basedOn w:val="Standaardalinea-lettertype"/>
    <w:link w:val="Titel"/>
    <w:uiPriority w:val="10"/>
    <w:rsid w:val="009E4933"/>
    <w:rPr>
      <w:rFonts w:ascii="Calibri Light" w:eastAsia="Times New Roman" w:hAnsi="Calibri Light" w:cs="Times New Roman"/>
      <w:spacing w:val="-10"/>
      <w:kern w:val="28"/>
      <w:sz w:val="56"/>
      <w:szCs w:val="56"/>
    </w:rPr>
  </w:style>
  <w:style w:type="paragraph" w:styleId="Koptekst">
    <w:name w:val="header"/>
    <w:basedOn w:val="Standaard"/>
    <w:link w:val="KoptekstChar"/>
    <w:uiPriority w:val="99"/>
    <w:unhideWhenUsed/>
    <w:rsid w:val="00476F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6FBA"/>
    <w:rPr>
      <w:rFonts w:ascii="Arial" w:eastAsia="Calibri" w:hAnsi="Arial" w:cs="Times New Roman"/>
      <w:sz w:val="20"/>
    </w:rPr>
  </w:style>
  <w:style w:type="paragraph" w:styleId="Voettekst">
    <w:name w:val="footer"/>
    <w:basedOn w:val="Standaard"/>
    <w:link w:val="VoettekstChar"/>
    <w:uiPriority w:val="99"/>
    <w:unhideWhenUsed/>
    <w:rsid w:val="00476F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6FBA"/>
    <w:rPr>
      <w:rFonts w:ascii="Arial" w:eastAsia="Calibri" w:hAnsi="Arial" w:cs="Times New Roman"/>
      <w:sz w:val="20"/>
    </w:rPr>
  </w:style>
  <w:style w:type="paragraph" w:styleId="Ballontekst">
    <w:name w:val="Balloon Text"/>
    <w:basedOn w:val="Standaard"/>
    <w:link w:val="BallontekstChar"/>
    <w:uiPriority w:val="99"/>
    <w:semiHidden/>
    <w:unhideWhenUsed/>
    <w:rsid w:val="00386580"/>
    <w:pPr>
      <w:spacing w:after="0" w:line="240" w:lineRule="auto"/>
    </w:pPr>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386580"/>
    <w:rPr>
      <w:rFonts w:ascii="Times New Roman" w:eastAsia="Calibri" w:hAnsi="Times New Roman" w:cs="Times New Roman"/>
      <w:sz w:val="18"/>
      <w:szCs w:val="18"/>
    </w:rPr>
  </w:style>
  <w:style w:type="paragraph" w:styleId="Lijstalinea">
    <w:name w:val="List Paragraph"/>
    <w:basedOn w:val="Standaard"/>
    <w:uiPriority w:val="34"/>
    <w:qFormat/>
    <w:rsid w:val="00F422F1"/>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501468">
      <w:bodyDiv w:val="1"/>
      <w:marLeft w:val="0"/>
      <w:marRight w:val="0"/>
      <w:marTop w:val="0"/>
      <w:marBottom w:val="0"/>
      <w:divBdr>
        <w:top w:val="none" w:sz="0" w:space="0" w:color="auto"/>
        <w:left w:val="none" w:sz="0" w:space="0" w:color="auto"/>
        <w:bottom w:val="none" w:sz="0" w:space="0" w:color="auto"/>
        <w:right w:val="none" w:sz="0" w:space="0" w:color="auto"/>
      </w:divBdr>
      <w:divsChild>
        <w:div w:id="216670301">
          <w:marLeft w:val="547"/>
          <w:marRight w:val="0"/>
          <w:marTop w:val="134"/>
          <w:marBottom w:val="0"/>
          <w:divBdr>
            <w:top w:val="none" w:sz="0" w:space="0" w:color="auto"/>
            <w:left w:val="none" w:sz="0" w:space="0" w:color="auto"/>
            <w:bottom w:val="none" w:sz="0" w:space="0" w:color="auto"/>
            <w:right w:val="none" w:sz="0" w:space="0" w:color="auto"/>
          </w:divBdr>
        </w:div>
        <w:div w:id="733697128">
          <w:marLeft w:val="547"/>
          <w:marRight w:val="0"/>
          <w:marTop w:val="134"/>
          <w:marBottom w:val="0"/>
          <w:divBdr>
            <w:top w:val="none" w:sz="0" w:space="0" w:color="auto"/>
            <w:left w:val="none" w:sz="0" w:space="0" w:color="auto"/>
            <w:bottom w:val="none" w:sz="0" w:space="0" w:color="auto"/>
            <w:right w:val="none" w:sz="0" w:space="0" w:color="auto"/>
          </w:divBdr>
        </w:div>
        <w:div w:id="1522622077">
          <w:marLeft w:val="547"/>
          <w:marRight w:val="0"/>
          <w:marTop w:val="134"/>
          <w:marBottom w:val="0"/>
          <w:divBdr>
            <w:top w:val="none" w:sz="0" w:space="0" w:color="auto"/>
            <w:left w:val="none" w:sz="0" w:space="0" w:color="auto"/>
            <w:bottom w:val="none" w:sz="0" w:space="0" w:color="auto"/>
            <w:right w:val="none" w:sz="0" w:space="0" w:color="auto"/>
          </w:divBdr>
        </w:div>
        <w:div w:id="1586650001">
          <w:marLeft w:val="547"/>
          <w:marRight w:val="0"/>
          <w:marTop w:val="134"/>
          <w:marBottom w:val="0"/>
          <w:divBdr>
            <w:top w:val="none" w:sz="0" w:space="0" w:color="auto"/>
            <w:left w:val="none" w:sz="0" w:space="0" w:color="auto"/>
            <w:bottom w:val="none" w:sz="0" w:space="0" w:color="auto"/>
            <w:right w:val="none" w:sz="0" w:space="0" w:color="auto"/>
          </w:divBdr>
        </w:div>
      </w:divsChild>
    </w:div>
    <w:div w:id="541552298">
      <w:bodyDiv w:val="1"/>
      <w:marLeft w:val="0"/>
      <w:marRight w:val="0"/>
      <w:marTop w:val="0"/>
      <w:marBottom w:val="0"/>
      <w:divBdr>
        <w:top w:val="none" w:sz="0" w:space="0" w:color="auto"/>
        <w:left w:val="none" w:sz="0" w:space="0" w:color="auto"/>
        <w:bottom w:val="none" w:sz="0" w:space="0" w:color="auto"/>
        <w:right w:val="none" w:sz="0" w:space="0" w:color="auto"/>
      </w:divBdr>
      <w:divsChild>
        <w:div w:id="1093666401">
          <w:marLeft w:val="0"/>
          <w:marRight w:val="0"/>
          <w:marTop w:val="0"/>
          <w:marBottom w:val="0"/>
          <w:divBdr>
            <w:top w:val="none" w:sz="0" w:space="0" w:color="auto"/>
            <w:left w:val="none" w:sz="0" w:space="0" w:color="auto"/>
            <w:bottom w:val="none" w:sz="0" w:space="0" w:color="auto"/>
            <w:right w:val="none" w:sz="0" w:space="0" w:color="auto"/>
          </w:divBdr>
          <w:divsChild>
            <w:div w:id="287901725">
              <w:marLeft w:val="0"/>
              <w:marRight w:val="0"/>
              <w:marTop w:val="0"/>
              <w:marBottom w:val="0"/>
              <w:divBdr>
                <w:top w:val="none" w:sz="0" w:space="0" w:color="auto"/>
                <w:left w:val="none" w:sz="0" w:space="0" w:color="auto"/>
                <w:bottom w:val="none" w:sz="0" w:space="0" w:color="auto"/>
                <w:right w:val="none" w:sz="0" w:space="0" w:color="auto"/>
              </w:divBdr>
            </w:div>
          </w:divsChild>
        </w:div>
        <w:div w:id="1198927794">
          <w:marLeft w:val="0"/>
          <w:marRight w:val="0"/>
          <w:marTop w:val="0"/>
          <w:marBottom w:val="0"/>
          <w:divBdr>
            <w:top w:val="none" w:sz="0" w:space="0" w:color="auto"/>
            <w:left w:val="none" w:sz="0" w:space="0" w:color="auto"/>
            <w:bottom w:val="none" w:sz="0" w:space="0" w:color="auto"/>
            <w:right w:val="none" w:sz="0" w:space="0" w:color="auto"/>
          </w:divBdr>
          <w:divsChild>
            <w:div w:id="401175332">
              <w:marLeft w:val="0"/>
              <w:marRight w:val="0"/>
              <w:marTop w:val="0"/>
              <w:marBottom w:val="0"/>
              <w:divBdr>
                <w:top w:val="none" w:sz="0" w:space="0" w:color="auto"/>
                <w:left w:val="none" w:sz="0" w:space="0" w:color="auto"/>
                <w:bottom w:val="none" w:sz="0" w:space="0" w:color="auto"/>
                <w:right w:val="none" w:sz="0" w:space="0" w:color="auto"/>
              </w:divBdr>
            </w:div>
          </w:divsChild>
        </w:div>
        <w:div w:id="1705783560">
          <w:marLeft w:val="0"/>
          <w:marRight w:val="0"/>
          <w:marTop w:val="0"/>
          <w:marBottom w:val="0"/>
          <w:divBdr>
            <w:top w:val="none" w:sz="0" w:space="0" w:color="auto"/>
            <w:left w:val="none" w:sz="0" w:space="0" w:color="auto"/>
            <w:bottom w:val="none" w:sz="0" w:space="0" w:color="auto"/>
            <w:right w:val="none" w:sz="0" w:space="0" w:color="auto"/>
          </w:divBdr>
          <w:divsChild>
            <w:div w:id="12474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oedingscentrum.nl/encyclopedie/milieuenklimaa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edingscentrum.nl/encyclopedie/voedselverspilling.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a28104-336f-447d-946e-e305ac2bcd47">
      <UserInfo>
        <DisplayName>Eva Vermeulen</DisplayName>
        <AccountId>59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1855D-8C6B-4D97-AEAC-A767CD7C8B2F}">
  <ds:schemaRefs>
    <ds:schemaRef ds:uri="http://schemas.microsoft.com/sharepoint/v3/contenttype/forms"/>
  </ds:schemaRefs>
</ds:datastoreItem>
</file>

<file path=customXml/itemProps2.xml><?xml version="1.0" encoding="utf-8"?>
<ds:datastoreItem xmlns:ds="http://schemas.openxmlformats.org/officeDocument/2006/customXml" ds:itemID="{DBCE6B18-966D-47BC-B74F-E17012679048}">
  <ds:schemaRefs>
    <ds:schemaRef ds:uri="http://schemas.microsoft.com/office/2006/metadata/properties"/>
    <ds:schemaRef ds:uri="http://schemas.microsoft.com/office/infopath/2007/PartnerControls"/>
    <ds:schemaRef ds:uri="47a28104-336f-447d-946e-e305ac2bcd47"/>
  </ds:schemaRefs>
</ds:datastoreItem>
</file>

<file path=customXml/itemProps3.xml><?xml version="1.0" encoding="utf-8"?>
<ds:datastoreItem xmlns:ds="http://schemas.openxmlformats.org/officeDocument/2006/customXml" ds:itemID="{B117B61C-5EE6-4F3E-B235-1547A9F9B427}">
  <ds:schemaRefs>
    <ds:schemaRef ds:uri="http://schemas.openxmlformats.org/officeDocument/2006/bibliography"/>
  </ds:schemaRefs>
</ds:datastoreItem>
</file>

<file path=customXml/itemProps4.xml><?xml version="1.0" encoding="utf-8"?>
<ds:datastoreItem xmlns:ds="http://schemas.openxmlformats.org/officeDocument/2006/customXml" ds:itemID="{04F1703C-741E-4DBB-9742-C5B6F4386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2017</Words>
  <Characters>11096</Characters>
  <Application>Microsoft Office Word</Application>
  <DocSecurity>0</DocSecurity>
  <Lines>92</Lines>
  <Paragraphs>26</Paragraphs>
  <ScaleCrop>false</ScaleCrop>
  <Company>Helicon Opleidingen</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Machiel Huizer</cp:lastModifiedBy>
  <cp:revision>2</cp:revision>
  <dcterms:created xsi:type="dcterms:W3CDTF">2021-01-27T15:58:00Z</dcterms:created>
  <dcterms:modified xsi:type="dcterms:W3CDTF">2021-01-27T15:58:00Z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